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B82" w:rsidRDefault="00B96B82" w:rsidP="001A0B18">
      <w:pPr>
        <w:jc w:val="center"/>
        <w:rPr>
          <w:b/>
        </w:rPr>
      </w:pPr>
      <w:bookmarkStart w:id="0" w:name="_GoBack"/>
      <w:bookmarkEnd w:id="0"/>
    </w:p>
    <w:p w:rsidR="006309D5" w:rsidRDefault="001A0B18" w:rsidP="001A0B18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295525" cy="146026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f.logo.vert.ss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685" cy="146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56" w:rsidRDefault="0082560E" w:rsidP="00B4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b/>
          <w:sz w:val="32"/>
          <w:szCs w:val="32"/>
        </w:rPr>
      </w:pPr>
      <w:r w:rsidRPr="006F7686">
        <w:rPr>
          <w:b/>
          <w:sz w:val="32"/>
          <w:szCs w:val="32"/>
        </w:rPr>
        <w:t>Guide des bonnes pratiques </w:t>
      </w:r>
      <w:r w:rsidR="002A6E56">
        <w:rPr>
          <w:b/>
          <w:sz w:val="32"/>
          <w:szCs w:val="32"/>
        </w:rPr>
        <w:t xml:space="preserve"> pour la recherche de fonds</w:t>
      </w:r>
      <w:r w:rsidRPr="006F7686">
        <w:rPr>
          <w:b/>
          <w:sz w:val="32"/>
          <w:szCs w:val="32"/>
        </w:rPr>
        <w:t>:</w:t>
      </w:r>
      <w:r w:rsidR="004A6CBA" w:rsidRPr="006F7686">
        <w:rPr>
          <w:b/>
          <w:sz w:val="32"/>
          <w:szCs w:val="32"/>
        </w:rPr>
        <w:t xml:space="preserve"> </w:t>
      </w:r>
    </w:p>
    <w:p w:rsidR="0082560E" w:rsidRPr="006F7686" w:rsidRDefault="004A6CBA" w:rsidP="002A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sz w:val="32"/>
          <w:szCs w:val="32"/>
        </w:rPr>
      </w:pPr>
      <w:proofErr w:type="gramStart"/>
      <w:r w:rsidRPr="006F7686">
        <w:rPr>
          <w:b/>
          <w:sz w:val="32"/>
          <w:szCs w:val="32"/>
        </w:rPr>
        <w:t>un</w:t>
      </w:r>
      <w:proofErr w:type="gramEnd"/>
      <w:r w:rsidRPr="006F7686">
        <w:rPr>
          <w:b/>
          <w:sz w:val="32"/>
          <w:szCs w:val="32"/>
        </w:rPr>
        <w:t xml:space="preserve"> guide pour tous les adhérents</w:t>
      </w:r>
    </w:p>
    <w:p w:rsidR="00FE1862" w:rsidRDefault="00FE1862" w:rsidP="00FE1862"/>
    <w:p w:rsidR="0082560E" w:rsidRPr="004031C2" w:rsidRDefault="007545F5" w:rsidP="004A6CBA">
      <w:pPr>
        <w:rPr>
          <w:b/>
          <w:sz w:val="28"/>
          <w:szCs w:val="28"/>
        </w:rPr>
      </w:pPr>
      <w:r w:rsidRPr="004031C2">
        <w:rPr>
          <w:b/>
          <w:sz w:val="28"/>
          <w:szCs w:val="28"/>
        </w:rPr>
        <w:t xml:space="preserve">Table des </w:t>
      </w:r>
      <w:r w:rsidR="00603CA6" w:rsidRPr="004031C2">
        <w:rPr>
          <w:b/>
          <w:sz w:val="28"/>
          <w:szCs w:val="28"/>
        </w:rPr>
        <w:t xml:space="preserve">matières : </w:t>
      </w:r>
    </w:p>
    <w:p w:rsidR="00B47907" w:rsidRPr="006F7686" w:rsidRDefault="00B47907" w:rsidP="008E28D8">
      <w:pPr>
        <w:pStyle w:val="Paragraphedeliste"/>
        <w:numPr>
          <w:ilvl w:val="0"/>
          <w:numId w:val="16"/>
        </w:numPr>
      </w:pPr>
      <w:r w:rsidRPr="004031C2">
        <w:rPr>
          <w:b/>
          <w:sz w:val="28"/>
          <w:szCs w:val="28"/>
        </w:rPr>
        <w:t>Préambule</w:t>
      </w:r>
      <w:r w:rsidRPr="004031C2">
        <w:rPr>
          <w:sz w:val="28"/>
          <w:szCs w:val="28"/>
        </w:rPr>
        <w:t> </w:t>
      </w:r>
      <w:r w:rsidRPr="006F7686">
        <w:t>:</w:t>
      </w:r>
    </w:p>
    <w:p w:rsidR="00B47907" w:rsidRPr="006F7686" w:rsidRDefault="00B47907" w:rsidP="00B47907">
      <w:pPr>
        <w:pStyle w:val="Paragraphedeliste"/>
        <w:numPr>
          <w:ilvl w:val="0"/>
          <w:numId w:val="12"/>
        </w:numPr>
      </w:pPr>
      <w:r w:rsidRPr="006F7686">
        <w:t>l</w:t>
      </w:r>
      <w:r w:rsidR="00AA0B30" w:rsidRPr="006F7686">
        <w:t>e</w:t>
      </w:r>
      <w:r w:rsidR="002A6E56">
        <w:t xml:space="preserve"> groupe recherche de fonds</w:t>
      </w:r>
    </w:p>
    <w:p w:rsidR="00B47907" w:rsidRDefault="00B47907" w:rsidP="00B47907">
      <w:pPr>
        <w:pStyle w:val="Paragraphedeliste"/>
        <w:numPr>
          <w:ilvl w:val="0"/>
          <w:numId w:val="12"/>
        </w:numPr>
      </w:pPr>
      <w:r w:rsidRPr="006F7686">
        <w:t xml:space="preserve">une aide aux projets : le projet un processus continu </w:t>
      </w:r>
    </w:p>
    <w:p w:rsidR="00F6695A" w:rsidRPr="00807434" w:rsidRDefault="00FE64B0" w:rsidP="006B5C5F">
      <w:pPr>
        <w:pStyle w:val="Paragraphedeliste"/>
        <w:numPr>
          <w:ilvl w:val="0"/>
          <w:numId w:val="30"/>
        </w:numPr>
        <w:rPr>
          <w:b/>
          <w:bCs/>
          <w:sz w:val="24"/>
          <w:szCs w:val="24"/>
        </w:rPr>
      </w:pPr>
      <w:r w:rsidRPr="00807434">
        <w:rPr>
          <w:b/>
          <w:bCs/>
          <w:sz w:val="24"/>
          <w:szCs w:val="24"/>
        </w:rPr>
        <w:t>Toute démarche de recherche de fonds</w:t>
      </w:r>
      <w:r w:rsidR="00311FEE" w:rsidRPr="00807434">
        <w:rPr>
          <w:b/>
          <w:bCs/>
          <w:sz w:val="24"/>
          <w:szCs w:val="24"/>
        </w:rPr>
        <w:t xml:space="preserve"> </w:t>
      </w:r>
      <w:r w:rsidRPr="00807434">
        <w:rPr>
          <w:b/>
          <w:bCs/>
          <w:sz w:val="24"/>
          <w:szCs w:val="24"/>
        </w:rPr>
        <w:t>(publics,</w:t>
      </w:r>
      <w:r w:rsidR="00311FEE" w:rsidRPr="00807434">
        <w:rPr>
          <w:b/>
          <w:bCs/>
          <w:sz w:val="24"/>
          <w:szCs w:val="24"/>
        </w:rPr>
        <w:t xml:space="preserve"> </w:t>
      </w:r>
      <w:r w:rsidRPr="00807434">
        <w:rPr>
          <w:b/>
          <w:bCs/>
          <w:sz w:val="24"/>
          <w:szCs w:val="24"/>
        </w:rPr>
        <w:t>privés)</w:t>
      </w:r>
      <w:r w:rsidR="00311FEE" w:rsidRPr="00807434">
        <w:rPr>
          <w:b/>
          <w:bCs/>
          <w:sz w:val="24"/>
          <w:szCs w:val="24"/>
        </w:rPr>
        <w:t xml:space="preserve"> </w:t>
      </w:r>
      <w:r w:rsidRPr="00807434">
        <w:rPr>
          <w:b/>
          <w:bCs/>
          <w:sz w:val="24"/>
          <w:szCs w:val="24"/>
        </w:rPr>
        <w:t>doit être portée</w:t>
      </w:r>
      <w:r w:rsidR="00D05B7E" w:rsidRPr="00807434">
        <w:rPr>
          <w:b/>
          <w:bCs/>
          <w:sz w:val="24"/>
          <w:szCs w:val="24"/>
        </w:rPr>
        <w:t xml:space="preserve"> à la connaissance de la commission recherche de fonds par le correspondant régional</w:t>
      </w:r>
      <w:r w:rsidR="000F58C9" w:rsidRPr="00807434">
        <w:rPr>
          <w:b/>
          <w:bCs/>
          <w:sz w:val="24"/>
          <w:szCs w:val="24"/>
        </w:rPr>
        <w:t xml:space="preserve"> au sein du PPR</w:t>
      </w:r>
    </w:p>
    <w:p w:rsidR="000F58C9" w:rsidRPr="00807434" w:rsidRDefault="000F58C9" w:rsidP="006B5C5F">
      <w:pPr>
        <w:pStyle w:val="Paragraphedeliste"/>
        <w:numPr>
          <w:ilvl w:val="0"/>
          <w:numId w:val="30"/>
        </w:numPr>
        <w:rPr>
          <w:b/>
          <w:bCs/>
          <w:sz w:val="24"/>
          <w:szCs w:val="24"/>
        </w:rPr>
      </w:pPr>
      <w:r w:rsidRPr="00807434">
        <w:rPr>
          <w:b/>
          <w:bCs/>
          <w:sz w:val="24"/>
          <w:szCs w:val="24"/>
        </w:rPr>
        <w:t xml:space="preserve">Toute </w:t>
      </w:r>
      <w:r w:rsidR="00384253" w:rsidRPr="00807434">
        <w:rPr>
          <w:b/>
          <w:bCs/>
          <w:sz w:val="24"/>
          <w:szCs w:val="24"/>
        </w:rPr>
        <w:t>demande de subvention doit être transmise au SAF</w:t>
      </w:r>
      <w:r w:rsidR="00807434" w:rsidRPr="00807434">
        <w:rPr>
          <w:b/>
          <w:bCs/>
          <w:sz w:val="24"/>
          <w:szCs w:val="24"/>
        </w:rPr>
        <w:t xml:space="preserve"> pour validation du budget</w:t>
      </w:r>
    </w:p>
    <w:p w:rsidR="00B47907" w:rsidRPr="0012062B" w:rsidRDefault="00B47907" w:rsidP="00B47907">
      <w:pPr>
        <w:pStyle w:val="Paragraphedeliste"/>
        <w:rPr>
          <w:b/>
          <w:bCs/>
        </w:rPr>
      </w:pPr>
    </w:p>
    <w:p w:rsidR="00B47907" w:rsidRPr="004031C2" w:rsidRDefault="00B47907" w:rsidP="008E28D8">
      <w:pPr>
        <w:pStyle w:val="Paragraphedeliste"/>
        <w:numPr>
          <w:ilvl w:val="0"/>
          <w:numId w:val="16"/>
        </w:numPr>
        <w:rPr>
          <w:b/>
          <w:sz w:val="28"/>
          <w:szCs w:val="28"/>
        </w:rPr>
      </w:pPr>
      <w:r w:rsidRPr="004031C2">
        <w:rPr>
          <w:b/>
          <w:sz w:val="28"/>
          <w:szCs w:val="28"/>
        </w:rPr>
        <w:t xml:space="preserve">Une démarche et des conseils </w:t>
      </w:r>
    </w:p>
    <w:p w:rsidR="008E28D8" w:rsidRPr="006F7686" w:rsidRDefault="008E28D8" w:rsidP="008E28D8">
      <w:pPr>
        <w:pStyle w:val="Paragraphedeliste"/>
        <w:numPr>
          <w:ilvl w:val="1"/>
          <w:numId w:val="16"/>
        </w:numPr>
      </w:pPr>
      <w:r w:rsidRPr="006F7686">
        <w:t xml:space="preserve"> </w:t>
      </w:r>
      <w:r w:rsidR="00B47907" w:rsidRPr="006F7686">
        <w:t>Elaborer un plan de financement pour chaque projet</w:t>
      </w:r>
    </w:p>
    <w:p w:rsidR="00B47907" w:rsidRPr="006F7686" w:rsidRDefault="008C02F0" w:rsidP="008E28D8">
      <w:pPr>
        <w:pStyle w:val="Paragraphedeliste"/>
        <w:numPr>
          <w:ilvl w:val="1"/>
          <w:numId w:val="16"/>
        </w:numPr>
      </w:pPr>
      <w:r>
        <w:t xml:space="preserve"> </w:t>
      </w:r>
      <w:r w:rsidR="00B47907" w:rsidRPr="006F7686">
        <w:t xml:space="preserve">Se mettre en recherche </w:t>
      </w:r>
    </w:p>
    <w:p w:rsidR="00B47907" w:rsidRPr="006F7686" w:rsidRDefault="00B47907" w:rsidP="008E28D8">
      <w:pPr>
        <w:pStyle w:val="Paragraphedeliste"/>
        <w:numPr>
          <w:ilvl w:val="1"/>
          <w:numId w:val="16"/>
        </w:numPr>
      </w:pPr>
      <w:r w:rsidRPr="006F7686">
        <w:t>Chercher des financements dans les pays d’intervention</w:t>
      </w:r>
    </w:p>
    <w:p w:rsidR="00B47907" w:rsidRPr="006F7686" w:rsidRDefault="00B47907" w:rsidP="008E28D8">
      <w:pPr>
        <w:pStyle w:val="Paragraphedeliste"/>
        <w:numPr>
          <w:ilvl w:val="1"/>
          <w:numId w:val="16"/>
        </w:numPr>
      </w:pPr>
      <w:r w:rsidRPr="006F7686">
        <w:t>Mettre en place un vrai partenariat</w:t>
      </w:r>
    </w:p>
    <w:p w:rsidR="008E28D8" w:rsidRPr="006F7686" w:rsidRDefault="008E28D8" w:rsidP="008E28D8">
      <w:pPr>
        <w:pStyle w:val="Paragraphedeliste"/>
      </w:pPr>
    </w:p>
    <w:p w:rsidR="00B47907" w:rsidRPr="006F7686" w:rsidRDefault="00B47907" w:rsidP="008E28D8">
      <w:pPr>
        <w:pStyle w:val="Paragraphedeliste"/>
        <w:numPr>
          <w:ilvl w:val="0"/>
          <w:numId w:val="16"/>
        </w:numPr>
      </w:pPr>
      <w:r w:rsidRPr="004031C2">
        <w:rPr>
          <w:b/>
          <w:sz w:val="28"/>
          <w:szCs w:val="28"/>
        </w:rPr>
        <w:t>Mallette </w:t>
      </w:r>
      <w:r w:rsidR="00947B20" w:rsidRPr="004031C2">
        <w:rPr>
          <w:b/>
          <w:sz w:val="28"/>
          <w:szCs w:val="28"/>
        </w:rPr>
        <w:t>d’outils</w:t>
      </w:r>
      <w:r w:rsidR="00947B20">
        <w:t xml:space="preserve"> </w:t>
      </w:r>
      <w:r w:rsidRPr="006F7686">
        <w:t>:</w:t>
      </w:r>
      <w:r w:rsidR="00947B20">
        <w:t xml:space="preserve"> fiches utilitaires et exemples</w:t>
      </w:r>
    </w:p>
    <w:p w:rsidR="00B47907" w:rsidRPr="006F7686" w:rsidRDefault="00051FF3" w:rsidP="00B47907">
      <w:pPr>
        <w:pStyle w:val="Paragraphedeliste"/>
      </w:pPr>
      <w:r w:rsidRPr="006F7686">
        <w:t xml:space="preserve">Fiche 1 : rechercher le soutien des élus  </w:t>
      </w:r>
    </w:p>
    <w:p w:rsidR="00051FF3" w:rsidRPr="006F7686" w:rsidRDefault="00051FF3" w:rsidP="00051FF3">
      <w:pPr>
        <w:ind w:firstLine="708"/>
      </w:pPr>
      <w:r w:rsidRPr="006F7686">
        <w:t>Fiche 2 : remplir un dossier : cas des collectivités territoriales</w:t>
      </w:r>
      <w:r w:rsidR="005251BF">
        <w:t> </w:t>
      </w:r>
    </w:p>
    <w:p w:rsidR="00051FF3" w:rsidRPr="006F7686" w:rsidRDefault="00051FF3" w:rsidP="00051FF3">
      <w:pPr>
        <w:ind w:firstLine="708"/>
      </w:pPr>
      <w:r w:rsidRPr="006F7686">
        <w:t>Fiche 3 : constituer un dossier de présentation aux partenaires :</w:t>
      </w:r>
    </w:p>
    <w:p w:rsidR="00051FF3" w:rsidRPr="006F7686" w:rsidRDefault="00051FF3" w:rsidP="005251BF">
      <w:pPr>
        <w:ind w:firstLine="708"/>
      </w:pPr>
      <w:r w:rsidRPr="006F7686">
        <w:t xml:space="preserve">Fiche 4 : </w:t>
      </w:r>
      <w:r w:rsidR="00F748A5">
        <w:t>démarche de sollicita</w:t>
      </w:r>
      <w:r w:rsidR="005251BF">
        <w:t>tion  fondations ; entreprise</w:t>
      </w:r>
    </w:p>
    <w:p w:rsidR="00E93581" w:rsidRPr="006F7686" w:rsidRDefault="00E93581" w:rsidP="00051FF3">
      <w:pPr>
        <w:ind w:firstLine="708"/>
      </w:pPr>
      <w:r w:rsidRPr="006F7686">
        <w:t>Fiche 5 : réussir un financement participatif</w:t>
      </w:r>
    </w:p>
    <w:p w:rsidR="002A6E56" w:rsidRDefault="002A6E56">
      <w:r>
        <w:br w:type="page"/>
      </w:r>
    </w:p>
    <w:p w:rsidR="00051FF3" w:rsidRPr="006F7686" w:rsidRDefault="00051FF3" w:rsidP="00051FF3"/>
    <w:p w:rsidR="00E85091" w:rsidRPr="006F7686" w:rsidRDefault="0064554C" w:rsidP="008E28D8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rPr>
          <w:b/>
          <w:sz w:val="28"/>
          <w:szCs w:val="28"/>
        </w:rPr>
      </w:pPr>
      <w:r w:rsidRPr="006F7686">
        <w:rPr>
          <w:b/>
          <w:sz w:val="28"/>
          <w:szCs w:val="28"/>
        </w:rPr>
        <w:t xml:space="preserve">Préambule : </w:t>
      </w:r>
    </w:p>
    <w:p w:rsidR="008E28D8" w:rsidRPr="006F7686" w:rsidRDefault="008E28D8" w:rsidP="008E28D8">
      <w:pPr>
        <w:pStyle w:val="Paragraphedeliste"/>
        <w:ind w:left="1440"/>
      </w:pPr>
    </w:p>
    <w:p w:rsidR="00E85091" w:rsidRDefault="00E85091" w:rsidP="00E85091">
      <w:pPr>
        <w:pStyle w:val="Paragraphedeliste"/>
        <w:numPr>
          <w:ilvl w:val="0"/>
          <w:numId w:val="3"/>
        </w:numPr>
      </w:pPr>
      <w:r>
        <w:t>Le gro</w:t>
      </w:r>
      <w:r w:rsidR="008E28D8">
        <w:t xml:space="preserve">upe recherche </w:t>
      </w:r>
      <w:r w:rsidR="002A6E56">
        <w:t>de fonds</w:t>
      </w:r>
      <w:r>
        <w:t xml:space="preserve"> : </w:t>
      </w:r>
    </w:p>
    <w:p w:rsidR="00FC6E9A" w:rsidRDefault="000610BD" w:rsidP="005E76DD">
      <w:pPr>
        <w:pStyle w:val="Paragraphedeliste"/>
        <w:numPr>
          <w:ilvl w:val="0"/>
          <w:numId w:val="1"/>
        </w:numPr>
      </w:pPr>
      <w:r>
        <w:t>Le groupe</w:t>
      </w:r>
      <w:r w:rsidR="002A6E56">
        <w:t xml:space="preserve"> recherche de fonds</w:t>
      </w:r>
      <w:r w:rsidR="00CF6069" w:rsidRPr="00CF6069">
        <w:t xml:space="preserve"> </w:t>
      </w:r>
      <w:r w:rsidR="00CF6069">
        <w:t>constitué de   l’ensemble des correspo</w:t>
      </w:r>
      <w:r w:rsidR="002A6E56">
        <w:t>ndants recherche de financements</w:t>
      </w:r>
      <w:r w:rsidR="00CF6069">
        <w:t xml:space="preserve"> régionaux </w:t>
      </w:r>
      <w:r w:rsidR="00DF1101">
        <w:t xml:space="preserve"> (</w:t>
      </w:r>
      <w:r w:rsidR="00DF1101" w:rsidRPr="00DF1101">
        <w:rPr>
          <w:color w:val="FF0000"/>
        </w:rPr>
        <w:t>liste en annexe</w:t>
      </w:r>
      <w:r w:rsidR="00DF1101">
        <w:t>)</w:t>
      </w:r>
      <w:r w:rsidR="005251BF">
        <w:t> </w:t>
      </w:r>
    </w:p>
    <w:p w:rsidR="00FC6E9A" w:rsidRDefault="008E28D8" w:rsidP="00FC6E9A">
      <w:pPr>
        <w:pStyle w:val="Paragraphedeliste"/>
        <w:numPr>
          <w:ilvl w:val="0"/>
          <w:numId w:val="5"/>
        </w:numPr>
      </w:pPr>
      <w:r>
        <w:t>Assure</w:t>
      </w:r>
      <w:r w:rsidR="00FC6E9A">
        <w:t xml:space="preserve"> la </w:t>
      </w:r>
      <w:r w:rsidR="00FC6E9A" w:rsidRPr="00F63A58">
        <w:rPr>
          <w:b/>
        </w:rPr>
        <w:t>veille</w:t>
      </w:r>
      <w:r w:rsidR="00FC6E9A">
        <w:t xml:space="preserve"> des sources possibles de fonds compatibles avec la charte du GREF</w:t>
      </w:r>
    </w:p>
    <w:p w:rsidR="00CF6069" w:rsidRDefault="008E28D8" w:rsidP="008E28D8">
      <w:pPr>
        <w:pStyle w:val="Paragraphedeliste"/>
        <w:numPr>
          <w:ilvl w:val="0"/>
          <w:numId w:val="5"/>
        </w:numPr>
      </w:pPr>
      <w:r>
        <w:rPr>
          <w:b/>
        </w:rPr>
        <w:t>Accompagne</w:t>
      </w:r>
      <w:r w:rsidR="00FC6E9A">
        <w:t xml:space="preserve"> les porteurs de projets  dans cette recherche à l’intérieur de chaque pôle projet régional ou au sein des équipes </w:t>
      </w:r>
      <w:r w:rsidR="006309D5">
        <w:t>projets et des équipes pays</w:t>
      </w:r>
      <w:r w:rsidRPr="008E28D8">
        <w:t xml:space="preserve"> </w:t>
      </w:r>
    </w:p>
    <w:p w:rsidR="00FC6E9A" w:rsidRDefault="00CF6069" w:rsidP="00CF6069">
      <w:pPr>
        <w:pStyle w:val="Paragraphedeliste"/>
        <w:ind w:left="1080"/>
      </w:pPr>
      <w:r>
        <w:rPr>
          <w:b/>
        </w:rPr>
        <w:t xml:space="preserve">Il </w:t>
      </w:r>
      <w:r w:rsidR="002A6E56">
        <w:t xml:space="preserve"> se coordonne   au cours de </w:t>
      </w:r>
      <w:r w:rsidR="008E28D8">
        <w:t>rencontres annuelles pour mutualiser les pratiques.</w:t>
      </w:r>
    </w:p>
    <w:p w:rsidR="001F357B" w:rsidRDefault="001F357B" w:rsidP="00CF6069">
      <w:pPr>
        <w:pStyle w:val="Paragraphedeliste"/>
        <w:ind w:left="1080"/>
      </w:pPr>
    </w:p>
    <w:p w:rsidR="001F357B" w:rsidRDefault="001F357B" w:rsidP="001F357B">
      <w:pPr>
        <w:pStyle w:val="Paragraphedeliste"/>
        <w:numPr>
          <w:ilvl w:val="0"/>
          <w:numId w:val="1"/>
        </w:numPr>
      </w:pPr>
      <w:r>
        <w:t>Le correspondant régional de rec</w:t>
      </w:r>
      <w:r w:rsidR="002A6E56">
        <w:t>herche de fonds</w:t>
      </w:r>
      <w:r>
        <w:t xml:space="preserve"> : son rôle </w:t>
      </w:r>
    </w:p>
    <w:p w:rsidR="002A6E56" w:rsidRDefault="002A6E56" w:rsidP="002A6E56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F357B" w:rsidTr="004D3B0E">
        <w:tc>
          <w:tcPr>
            <w:tcW w:w="8342" w:type="dxa"/>
          </w:tcPr>
          <w:p w:rsidR="001F357B" w:rsidRPr="007378ED" w:rsidRDefault="002A6E56" w:rsidP="001F357B">
            <w:pPr>
              <w:pStyle w:val="Paragraphedeliste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F357B" w:rsidRPr="00E02988">
              <w:rPr>
                <w:b/>
                <w:sz w:val="20"/>
                <w:szCs w:val="20"/>
              </w:rPr>
              <w:t>ppui technique</w:t>
            </w:r>
            <w:r>
              <w:rPr>
                <w:sz w:val="20"/>
                <w:szCs w:val="20"/>
              </w:rPr>
              <w:t xml:space="preserve"> aux porteurs de projets</w:t>
            </w:r>
            <w:r w:rsidR="00B71D04">
              <w:rPr>
                <w:sz w:val="20"/>
                <w:szCs w:val="20"/>
              </w:rPr>
              <w:t xml:space="preserve"> </w:t>
            </w:r>
          </w:p>
          <w:p w:rsidR="001F357B" w:rsidRPr="007378ED" w:rsidRDefault="002A6E56" w:rsidP="001F357B">
            <w:pPr>
              <w:pStyle w:val="Paragraphedeliste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Appui à la </w:t>
            </w:r>
            <w:r w:rsidR="001F357B" w:rsidRPr="00E02988">
              <w:rPr>
                <w:b/>
                <w:sz w:val="20"/>
                <w:szCs w:val="20"/>
              </w:rPr>
              <w:t>recherche de partenaires potentiels</w:t>
            </w:r>
            <w:r w:rsidR="001F357B" w:rsidRPr="007378ED">
              <w:rPr>
                <w:sz w:val="20"/>
                <w:szCs w:val="20"/>
              </w:rPr>
              <w:t> :</w:t>
            </w:r>
          </w:p>
          <w:p w:rsidR="001F357B" w:rsidRPr="007378ED" w:rsidRDefault="001F357B" w:rsidP="001F357B">
            <w:pPr>
              <w:pStyle w:val="Paragraphedeliste"/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>entreprises</w:t>
            </w:r>
          </w:p>
          <w:p w:rsidR="001F357B" w:rsidRPr="007378ED" w:rsidRDefault="001F357B" w:rsidP="001F357B">
            <w:pPr>
              <w:pStyle w:val="Paragraphedeliste"/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>fondations</w:t>
            </w:r>
          </w:p>
          <w:p w:rsidR="001F357B" w:rsidRPr="00043951" w:rsidRDefault="001F357B" w:rsidP="001F357B">
            <w:pPr>
              <w:pStyle w:val="Paragraphedeliste"/>
              <w:numPr>
                <w:ilvl w:val="1"/>
                <w:numId w:val="25"/>
              </w:numPr>
              <w:rPr>
                <w:sz w:val="20"/>
                <w:szCs w:val="20"/>
                <w:highlight w:val="yellow"/>
              </w:rPr>
            </w:pPr>
            <w:proofErr w:type="gramStart"/>
            <w:r w:rsidRPr="00043951">
              <w:rPr>
                <w:sz w:val="20"/>
                <w:szCs w:val="20"/>
                <w:highlight w:val="yellow"/>
              </w:rPr>
              <w:t>parlemen</w:t>
            </w:r>
            <w:r w:rsidR="005251BF" w:rsidRPr="00043951">
              <w:rPr>
                <w:sz w:val="20"/>
                <w:szCs w:val="20"/>
                <w:highlight w:val="yellow"/>
              </w:rPr>
              <w:t>taires</w:t>
            </w:r>
            <w:proofErr w:type="gramEnd"/>
            <w:r w:rsidR="005251BF" w:rsidRPr="00043951">
              <w:rPr>
                <w:sz w:val="20"/>
                <w:szCs w:val="20"/>
                <w:highlight w:val="yellow"/>
              </w:rPr>
              <w:t xml:space="preserve"> (</w:t>
            </w:r>
            <w:r w:rsidRPr="00043951">
              <w:rPr>
                <w:sz w:val="20"/>
                <w:szCs w:val="20"/>
                <w:highlight w:val="yellow"/>
              </w:rPr>
              <w:t>groupes parlementa</w:t>
            </w:r>
            <w:r w:rsidR="00B71D04" w:rsidRPr="00043951">
              <w:rPr>
                <w:sz w:val="20"/>
                <w:szCs w:val="20"/>
                <w:highlight w:val="yellow"/>
              </w:rPr>
              <w:t>ires amitié</w:t>
            </w:r>
            <w:r w:rsidR="005251BF" w:rsidRPr="00043951">
              <w:rPr>
                <w:sz w:val="20"/>
                <w:szCs w:val="20"/>
                <w:highlight w:val="yellow"/>
              </w:rPr>
              <w:t>s</w:t>
            </w:r>
            <w:r w:rsidR="00B71D04" w:rsidRPr="00043951">
              <w:rPr>
                <w:sz w:val="20"/>
                <w:szCs w:val="20"/>
                <w:highlight w:val="yellow"/>
              </w:rPr>
              <w:t xml:space="preserve"> France )</w:t>
            </w:r>
          </w:p>
          <w:p w:rsidR="001F357B" w:rsidRPr="007378ED" w:rsidRDefault="00B71D04" w:rsidP="001F357B">
            <w:pPr>
              <w:pStyle w:val="Paragraphedeliste"/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>A</w:t>
            </w:r>
            <w:r w:rsidR="001F357B" w:rsidRPr="007378ED">
              <w:rPr>
                <w:sz w:val="20"/>
                <w:szCs w:val="20"/>
              </w:rPr>
              <w:t>ssociations</w:t>
            </w:r>
          </w:p>
          <w:p w:rsidR="001F357B" w:rsidRPr="00B71D04" w:rsidRDefault="002A6E56" w:rsidP="00B71D04">
            <w:pPr>
              <w:pStyle w:val="Paragraphedeliste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B71D04">
              <w:rPr>
                <w:b/>
                <w:sz w:val="20"/>
                <w:szCs w:val="20"/>
              </w:rPr>
              <w:t>L</w:t>
            </w:r>
            <w:r w:rsidR="001F357B" w:rsidRPr="00B71D04">
              <w:rPr>
                <w:b/>
                <w:sz w:val="20"/>
                <w:szCs w:val="20"/>
              </w:rPr>
              <w:t>iaison avec la commission  nationale (voir ci-dessous).</w:t>
            </w:r>
          </w:p>
          <w:p w:rsidR="001F357B" w:rsidRPr="007378ED" w:rsidRDefault="001F357B" w:rsidP="001F357B">
            <w:pPr>
              <w:rPr>
                <w:sz w:val="20"/>
                <w:szCs w:val="20"/>
              </w:rPr>
            </w:pPr>
          </w:p>
          <w:p w:rsidR="001F357B" w:rsidRPr="007378ED" w:rsidRDefault="001F357B" w:rsidP="001F357B">
            <w:pPr>
              <w:rPr>
                <w:sz w:val="20"/>
                <w:szCs w:val="20"/>
              </w:rPr>
            </w:pPr>
          </w:p>
          <w:p w:rsidR="001F357B" w:rsidRPr="007378ED" w:rsidRDefault="001F357B" w:rsidP="001F357B">
            <w:pPr>
              <w:rPr>
                <w:sz w:val="20"/>
                <w:szCs w:val="20"/>
                <w:u w:val="single"/>
              </w:rPr>
            </w:pPr>
            <w:r w:rsidRPr="007378ED">
              <w:rPr>
                <w:sz w:val="20"/>
                <w:szCs w:val="20"/>
                <w:u w:val="single"/>
              </w:rPr>
              <w:t>La démarche</w:t>
            </w:r>
          </w:p>
          <w:p w:rsidR="00B71D04" w:rsidRPr="005251BF" w:rsidRDefault="001F357B" w:rsidP="001F357B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ab/>
            </w:r>
            <w:r w:rsidRPr="005251BF">
              <w:rPr>
                <w:b/>
                <w:sz w:val="20"/>
                <w:szCs w:val="20"/>
              </w:rPr>
              <w:t>Avant toute démarche</w:t>
            </w:r>
            <w:r w:rsidR="00B71D04" w:rsidRPr="005251BF">
              <w:rPr>
                <w:b/>
                <w:sz w:val="20"/>
                <w:szCs w:val="20"/>
              </w:rPr>
              <w:t>,</w:t>
            </w:r>
            <w:r w:rsidR="00523BCD" w:rsidRPr="005251BF">
              <w:rPr>
                <w:b/>
                <w:sz w:val="20"/>
                <w:szCs w:val="20"/>
              </w:rPr>
              <w:t xml:space="preserve"> le projet doit être déclaré  « recevable » </w:t>
            </w:r>
            <w:r w:rsidRPr="005251BF">
              <w:rPr>
                <w:b/>
                <w:sz w:val="20"/>
                <w:szCs w:val="20"/>
              </w:rPr>
              <w:t>p</w:t>
            </w:r>
            <w:r w:rsidR="00523BCD" w:rsidRPr="005251BF">
              <w:rPr>
                <w:b/>
                <w:sz w:val="20"/>
                <w:szCs w:val="20"/>
              </w:rPr>
              <w:t xml:space="preserve">ar le RP ou CRP et  </w:t>
            </w:r>
            <w:r w:rsidRPr="005251BF">
              <w:rPr>
                <w:b/>
                <w:sz w:val="20"/>
                <w:szCs w:val="20"/>
              </w:rPr>
              <w:t xml:space="preserve"> inscrit au « Catalogue des projets ». </w:t>
            </w:r>
          </w:p>
          <w:p w:rsidR="00B71D04" w:rsidRDefault="00B71D04" w:rsidP="001F357B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1F357B" w:rsidRPr="007378ED" w:rsidRDefault="001F357B" w:rsidP="001F357B">
            <w:pPr>
              <w:pStyle w:val="Paragraphedeliste"/>
              <w:ind w:left="0"/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>Différent</w:t>
            </w:r>
            <w:r>
              <w:rPr>
                <w:sz w:val="20"/>
                <w:szCs w:val="20"/>
              </w:rPr>
              <w:t>e</w:t>
            </w:r>
            <w:r w:rsidRPr="007378ED">
              <w:rPr>
                <w:sz w:val="20"/>
                <w:szCs w:val="20"/>
              </w:rPr>
              <w:t>s situations peuvent se présenter.</w:t>
            </w:r>
          </w:p>
          <w:p w:rsidR="001F357B" w:rsidRPr="007378ED" w:rsidRDefault="001F357B" w:rsidP="001F357B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:rsidR="001F357B" w:rsidRPr="007378ED" w:rsidRDefault="001F357B" w:rsidP="001F357B">
            <w:pPr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  <w:u w:val="single"/>
              </w:rPr>
              <w:t>Cas n°1</w:t>
            </w:r>
            <w:r w:rsidRPr="007378ED">
              <w:rPr>
                <w:sz w:val="20"/>
                <w:szCs w:val="20"/>
              </w:rPr>
              <w:t> : l’équipe rédactrice du projet envisage de contacter un partenaire potentiel dont elle possède les coordonnées.</w:t>
            </w:r>
          </w:p>
          <w:p w:rsidR="004D3B0E" w:rsidRDefault="001F357B" w:rsidP="004D3B0E">
            <w:pPr>
              <w:ind w:left="709"/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>Le porteur de projet en informe l</w:t>
            </w:r>
            <w:r w:rsidR="00B71D04">
              <w:rPr>
                <w:sz w:val="20"/>
                <w:szCs w:val="20"/>
              </w:rPr>
              <w:t>e correspondant régional du GRF</w:t>
            </w:r>
            <w:r w:rsidRPr="007378ED">
              <w:rPr>
                <w:sz w:val="20"/>
                <w:szCs w:val="20"/>
              </w:rPr>
              <w:t xml:space="preserve"> qui consulte la base </w:t>
            </w:r>
            <w:r w:rsidR="00B71D04">
              <w:rPr>
                <w:sz w:val="20"/>
                <w:szCs w:val="20"/>
              </w:rPr>
              <w:t xml:space="preserve">de données  </w:t>
            </w:r>
            <w:r w:rsidR="004D3B0E">
              <w:rPr>
                <w:sz w:val="20"/>
                <w:szCs w:val="20"/>
              </w:rPr>
              <w:t xml:space="preserve"> mise en place, vér</w:t>
            </w:r>
            <w:r w:rsidR="00523BCD">
              <w:rPr>
                <w:sz w:val="20"/>
                <w:szCs w:val="20"/>
              </w:rPr>
              <w:t xml:space="preserve">ifie </w:t>
            </w:r>
            <w:r w:rsidR="004D3B0E">
              <w:rPr>
                <w:sz w:val="20"/>
                <w:szCs w:val="20"/>
              </w:rPr>
              <w:t xml:space="preserve">qu’aucune autre demande n’est en cours auprès du même financeur </w:t>
            </w:r>
            <w:r w:rsidR="00523BCD">
              <w:rPr>
                <w:sz w:val="20"/>
                <w:szCs w:val="20"/>
              </w:rPr>
              <w:t xml:space="preserve">ou de la même fondation </w:t>
            </w:r>
            <w:r w:rsidR="004D3B0E">
              <w:rPr>
                <w:sz w:val="20"/>
                <w:szCs w:val="20"/>
              </w:rPr>
              <w:t xml:space="preserve">et conseille sur </w:t>
            </w:r>
            <w:r w:rsidR="00B71D04">
              <w:rPr>
                <w:sz w:val="20"/>
                <w:szCs w:val="20"/>
              </w:rPr>
              <w:t>la marche à</w:t>
            </w:r>
            <w:r w:rsidR="004D3B0E">
              <w:rPr>
                <w:sz w:val="20"/>
                <w:szCs w:val="20"/>
              </w:rPr>
              <w:t xml:space="preserve"> suivre.</w:t>
            </w:r>
          </w:p>
          <w:p w:rsidR="001F357B" w:rsidRPr="007378ED" w:rsidRDefault="004D3B0E" w:rsidP="004D3B0E">
            <w:pPr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F357B" w:rsidRPr="007378ED" w:rsidRDefault="001F357B" w:rsidP="001F357B">
            <w:pPr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  <w:u w:val="single"/>
              </w:rPr>
              <w:t>Cas ° 2</w:t>
            </w:r>
            <w:r w:rsidRPr="007378ED">
              <w:rPr>
                <w:sz w:val="20"/>
                <w:szCs w:val="20"/>
              </w:rPr>
              <w:t> : l’équipe rédactrice du projet n’a aucune piste. Elle contacte le correspondant régional qui l’aidera à mettre en place une démarche de recherche de partenariat.</w:t>
            </w:r>
          </w:p>
          <w:p w:rsidR="001F357B" w:rsidRPr="007378ED" w:rsidRDefault="001F357B" w:rsidP="001F357B">
            <w:pPr>
              <w:rPr>
                <w:sz w:val="20"/>
                <w:szCs w:val="20"/>
              </w:rPr>
            </w:pPr>
          </w:p>
          <w:p w:rsidR="001F357B" w:rsidRDefault="001F357B" w:rsidP="001F357B">
            <w:pPr>
              <w:rPr>
                <w:sz w:val="20"/>
                <w:szCs w:val="20"/>
              </w:rPr>
            </w:pPr>
            <w:r w:rsidRPr="007378ED">
              <w:rPr>
                <w:sz w:val="20"/>
                <w:szCs w:val="20"/>
              </w:rPr>
              <w:tab/>
              <w:t>Dans un cas comme dans l’autre</w:t>
            </w:r>
            <w:r>
              <w:rPr>
                <w:sz w:val="20"/>
                <w:szCs w:val="20"/>
              </w:rPr>
              <w:t> :</w:t>
            </w:r>
          </w:p>
          <w:p w:rsidR="001F357B" w:rsidRDefault="001F357B" w:rsidP="001F357B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02988">
              <w:rPr>
                <w:sz w:val="20"/>
                <w:szCs w:val="20"/>
              </w:rPr>
              <w:t>les membres du groupe régional seront sollicités pour une assistance, en fonction de divers critères : disponibilité, proximité de la « cible » …..</w:t>
            </w:r>
          </w:p>
          <w:p w:rsidR="004D3B0E" w:rsidRPr="001F357B" w:rsidRDefault="001F357B" w:rsidP="003467AA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projet fera l’objet de l’élaboration d’une fiche </w:t>
            </w:r>
            <w:r w:rsidR="004D3B0E">
              <w:rPr>
                <w:sz w:val="20"/>
                <w:szCs w:val="20"/>
              </w:rPr>
              <w:t>synthétique (fiche n° 3</w:t>
            </w:r>
            <w:r w:rsidR="00523BCD">
              <w:rPr>
                <w:sz w:val="20"/>
                <w:szCs w:val="20"/>
              </w:rPr>
              <w:t xml:space="preserve"> </w:t>
            </w:r>
            <w:r w:rsidR="006344A8">
              <w:rPr>
                <w:b/>
                <w:color w:val="0070C0"/>
                <w:sz w:val="20"/>
                <w:szCs w:val="20"/>
              </w:rPr>
              <w:t>lien site</w:t>
            </w:r>
            <w:r w:rsidR="004D3B0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mise à la disposition de l’ens</w:t>
            </w:r>
            <w:r w:rsidR="004D3B0E">
              <w:rPr>
                <w:sz w:val="20"/>
                <w:szCs w:val="20"/>
              </w:rPr>
              <w:t>emble des correspondants du GRF</w:t>
            </w:r>
            <w:r w:rsidR="003467AA">
              <w:rPr>
                <w:sz w:val="20"/>
                <w:szCs w:val="20"/>
              </w:rPr>
              <w:t xml:space="preserve">. </w:t>
            </w:r>
          </w:p>
        </w:tc>
      </w:tr>
    </w:tbl>
    <w:p w:rsidR="001F357B" w:rsidRDefault="001F357B" w:rsidP="001F357B">
      <w:pPr>
        <w:pStyle w:val="Paragraphedeliste"/>
      </w:pPr>
    </w:p>
    <w:p w:rsidR="008E28D8" w:rsidRDefault="008E28D8" w:rsidP="008E28D8">
      <w:pPr>
        <w:pStyle w:val="Paragraphedeliste"/>
        <w:ind w:left="1080"/>
      </w:pPr>
    </w:p>
    <w:p w:rsidR="003467AA" w:rsidRPr="00B47907" w:rsidRDefault="00E85091" w:rsidP="003467AA">
      <w:pPr>
        <w:pStyle w:val="Paragraphedeliste"/>
        <w:numPr>
          <w:ilvl w:val="0"/>
          <w:numId w:val="1"/>
        </w:numPr>
      </w:pPr>
      <w:r>
        <w:t>Une commission</w:t>
      </w:r>
      <w:r w:rsidR="00FC6E9A">
        <w:t>,</w:t>
      </w:r>
      <w:r>
        <w:t xml:space="preserve"> </w:t>
      </w:r>
      <w:r w:rsidR="005E76DD">
        <w:t xml:space="preserve">pour partie </w:t>
      </w:r>
      <w:r w:rsidR="00FC6E9A">
        <w:t xml:space="preserve">émanation de  ce groupe, </w:t>
      </w:r>
      <w:r w:rsidR="005E76DD">
        <w:t xml:space="preserve">assure la relation politique, </w:t>
      </w:r>
      <w:r w:rsidR="00FC6E9A">
        <w:t>administrative</w:t>
      </w:r>
      <w:r w:rsidR="005E76DD">
        <w:t xml:space="preserve"> et technique </w:t>
      </w:r>
      <w:r w:rsidR="00FC6E9A">
        <w:t xml:space="preserve"> avec l</w:t>
      </w:r>
      <w:r w:rsidR="005E76DD">
        <w:t xml:space="preserve">e CA et le lien avec le PPN pour </w:t>
      </w:r>
      <w:r w:rsidR="005E76DD" w:rsidRPr="006344A8">
        <w:rPr>
          <w:b/>
        </w:rPr>
        <w:t xml:space="preserve">coordonner les démarches de </w:t>
      </w:r>
      <w:r w:rsidR="006344A8" w:rsidRPr="006344A8">
        <w:rPr>
          <w:b/>
        </w:rPr>
        <w:t xml:space="preserve">recherche de </w:t>
      </w:r>
      <w:r w:rsidR="005E76DD" w:rsidRPr="006344A8">
        <w:rPr>
          <w:b/>
        </w:rPr>
        <w:t>fonds au niveau national</w:t>
      </w:r>
      <w:r w:rsidR="008E28D8" w:rsidRPr="006344A8">
        <w:rPr>
          <w:b/>
        </w:rPr>
        <w:t>.</w:t>
      </w:r>
      <w:r w:rsidR="008E28D8">
        <w:t xml:space="preserve"> (</w:t>
      </w:r>
      <w:r w:rsidR="008E28D8" w:rsidRPr="005251BF">
        <w:t xml:space="preserve">voir </w:t>
      </w:r>
      <w:r w:rsidR="006344A8" w:rsidRPr="005251BF">
        <w:t>RI règlement intérieur</w:t>
      </w:r>
      <w:r w:rsidR="005251BF" w:rsidRPr="005251BF">
        <w:t xml:space="preserve">     </w:t>
      </w:r>
      <w:hyperlink r:id="rId8" w:history="1">
        <w:r w:rsidR="005251BF" w:rsidRPr="00B84EF8">
          <w:rPr>
            <w:rStyle w:val="Lienhypertexte"/>
          </w:rPr>
          <w:t>http://www.gref.asso.fr/IMG/pdf/gref.ri.votele.2017-06-23.pdf</w:t>
        </w:r>
      </w:hyperlink>
      <w:r w:rsidR="005251BF">
        <w:rPr>
          <w:color w:val="FF0000"/>
        </w:rPr>
        <w:t xml:space="preserve"> ; </w:t>
      </w:r>
      <w:r w:rsidR="005251BF" w:rsidRPr="005251BF">
        <w:t>répertoire</w:t>
      </w:r>
      <w:r w:rsidR="005251BF">
        <w:rPr>
          <w:color w:val="0070C0"/>
        </w:rPr>
        <w:t xml:space="preserve">  </w:t>
      </w:r>
      <w:hyperlink r:id="rId9" w:history="1">
        <w:r w:rsidR="005251BF" w:rsidRPr="00B84EF8">
          <w:rPr>
            <w:rStyle w:val="Lienhypertexte"/>
          </w:rPr>
          <w:t>http://www.gref.asso.fr/IMG/pdf/repertoire_du_gref_2017-2018.pdf</w:t>
        </w:r>
      </w:hyperlink>
      <w:r w:rsidR="005251BF">
        <w:rPr>
          <w:color w:val="0070C0"/>
        </w:rPr>
        <w:t xml:space="preserve"> </w:t>
      </w:r>
    </w:p>
    <w:p w:rsidR="00F63A58" w:rsidRDefault="00F63A58" w:rsidP="006344A8"/>
    <w:p w:rsidR="00E85091" w:rsidRDefault="00F63A58" w:rsidP="00B1310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rPr>
          <w:b/>
          <w:sz w:val="28"/>
          <w:szCs w:val="28"/>
        </w:rPr>
      </w:pPr>
      <w:r w:rsidRPr="00B13103">
        <w:rPr>
          <w:b/>
          <w:sz w:val="28"/>
          <w:szCs w:val="28"/>
        </w:rPr>
        <w:lastRenderedPageBreak/>
        <w:t xml:space="preserve">Une démarche et des conseils : </w:t>
      </w:r>
    </w:p>
    <w:p w:rsidR="00B13103" w:rsidRPr="00B13103" w:rsidRDefault="00B13103" w:rsidP="00B13103">
      <w:pPr>
        <w:pStyle w:val="Paragraphedeliste"/>
        <w:ind w:left="1080"/>
        <w:rPr>
          <w:b/>
          <w:sz w:val="28"/>
          <w:szCs w:val="28"/>
        </w:rPr>
      </w:pPr>
    </w:p>
    <w:p w:rsidR="00852B84" w:rsidRPr="008C02F0" w:rsidRDefault="00363FFA" w:rsidP="00B13103">
      <w:pPr>
        <w:pStyle w:val="Paragraphedeliste"/>
        <w:numPr>
          <w:ilvl w:val="1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 w:rsidRPr="008C02F0">
        <w:rPr>
          <w:b/>
        </w:rPr>
        <w:t>U</w:t>
      </w:r>
      <w:r w:rsidR="00852B84" w:rsidRPr="008C02F0">
        <w:rPr>
          <w:b/>
        </w:rPr>
        <w:t xml:space="preserve">n plan de financement pour chaque projet </w:t>
      </w:r>
    </w:p>
    <w:p w:rsidR="00FE1862" w:rsidRDefault="0014657C" w:rsidP="00FE1862">
      <w:pPr>
        <w:pStyle w:val="Paragraphedeliste"/>
      </w:pPr>
      <w:r w:rsidRPr="00603CA6">
        <w:t>La nature de chaque projet, ses objectifs supposent une analyse de ses besoins de financements et une stratégie structurée  de recherche de fonds arrêtée en PPR ou au sein de l’équipe.</w:t>
      </w:r>
    </w:p>
    <w:p w:rsidR="00CF6069" w:rsidRDefault="00CF6069" w:rsidP="00FE1862">
      <w:pPr>
        <w:pStyle w:val="Paragraphedeliste"/>
      </w:pPr>
    </w:p>
    <w:p w:rsidR="007545F5" w:rsidRPr="00FE16D7" w:rsidRDefault="003467AA" w:rsidP="00FE16D7">
      <w:pPr>
        <w:pStyle w:val="Paragraphedeliste"/>
        <w:numPr>
          <w:ilvl w:val="0"/>
          <w:numId w:val="13"/>
        </w:numPr>
      </w:pPr>
      <w:r>
        <w:t>Utilis</w:t>
      </w:r>
      <w:r w:rsidR="007545F5">
        <w:t xml:space="preserve">er </w:t>
      </w:r>
      <w:r>
        <w:t>la</w:t>
      </w:r>
      <w:r w:rsidR="00A83E6B">
        <w:t xml:space="preserve"> fiche synthétique d</w:t>
      </w:r>
      <w:r w:rsidR="00B47C4E">
        <w:t xml:space="preserve">u projet </w:t>
      </w:r>
      <w:r w:rsidR="00FE16D7">
        <w:rPr>
          <w:color w:val="0070C0"/>
        </w:rPr>
        <w:t xml:space="preserve"> </w:t>
      </w:r>
      <w:hyperlink r:id="rId10" w:history="1">
        <w:r w:rsidR="00FE16D7" w:rsidRPr="00B84EF8">
          <w:rPr>
            <w:rStyle w:val="Lienhypertexte"/>
          </w:rPr>
          <w:t>http://www.gref.asso.fr/spip.php?article1342</w:t>
        </w:r>
      </w:hyperlink>
      <w:r w:rsidR="00FE16D7">
        <w:rPr>
          <w:color w:val="0070C0"/>
        </w:rPr>
        <w:t xml:space="preserve"> </w:t>
      </w:r>
    </w:p>
    <w:p w:rsidR="00FE16D7" w:rsidRDefault="00FE16D7" w:rsidP="00FE16D7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Joindre</w:t>
      </w:r>
      <w:r w:rsidRPr="00FE16D7">
        <w:rPr>
          <w:b/>
        </w:rPr>
        <w:t xml:space="preserve"> bud</w:t>
      </w:r>
      <w:r>
        <w:rPr>
          <w:b/>
        </w:rPr>
        <w:t>get prévisionnel visé</w:t>
      </w:r>
      <w:r w:rsidRPr="00FE16D7">
        <w:rPr>
          <w:b/>
        </w:rPr>
        <w:t xml:space="preserve"> par le SAF</w:t>
      </w:r>
      <w:r>
        <w:rPr>
          <w:b/>
        </w:rPr>
        <w:t xml:space="preserve"> lors de la recevabilité </w:t>
      </w:r>
      <w:hyperlink r:id="rId11" w:history="1">
        <w:r w:rsidRPr="00FE16D7">
          <w:rPr>
            <w:rStyle w:val="Lienhypertexte"/>
          </w:rPr>
          <w:t>http://www.gref.asso.fr/spip.php?article1210</w:t>
        </w:r>
      </w:hyperlink>
      <w:r w:rsidRPr="00FE16D7">
        <w:t xml:space="preserve"> </w:t>
      </w:r>
    </w:p>
    <w:p w:rsidR="00FE16D7" w:rsidRPr="00FE16D7" w:rsidRDefault="00FE16D7" w:rsidP="00FE16D7">
      <w:pPr>
        <w:pStyle w:val="Paragraphedeliste"/>
        <w:ind w:left="1080"/>
        <w:rPr>
          <w:b/>
        </w:rPr>
      </w:pPr>
    </w:p>
    <w:p w:rsidR="00CF6069" w:rsidRDefault="00CF6069" w:rsidP="00CF6069">
      <w:r>
        <w:t>Le principe :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7230"/>
      </w:tblGrid>
      <w:tr w:rsidR="00D75A28" w:rsidTr="00352EF1">
        <w:tc>
          <w:tcPr>
            <w:tcW w:w="2830" w:type="dxa"/>
          </w:tcPr>
          <w:p w:rsidR="00D75A28" w:rsidRPr="00B47C4E" w:rsidRDefault="00D75A28" w:rsidP="00D75A28">
            <w:pPr>
              <w:pStyle w:val="Paragraphedeliste"/>
              <w:rPr>
                <w:b/>
              </w:rPr>
            </w:pPr>
            <w:r w:rsidRPr="00B47C4E">
              <w:rPr>
                <w:b/>
              </w:rPr>
              <w:t>Les sources de financement possibles</w:t>
            </w:r>
            <w:r w:rsidR="00B47C4E" w:rsidRPr="00B47C4E">
              <w:rPr>
                <w:b/>
              </w:rPr>
              <w:t xml:space="preserve"> pour un co-</w:t>
            </w:r>
            <w:proofErr w:type="gramStart"/>
            <w:r w:rsidR="00B47C4E" w:rsidRPr="00B47C4E">
              <w:rPr>
                <w:b/>
              </w:rPr>
              <w:t xml:space="preserve">financement </w:t>
            </w:r>
            <w:r w:rsidRPr="00B47C4E">
              <w:rPr>
                <w:b/>
              </w:rPr>
              <w:t> :</w:t>
            </w:r>
            <w:proofErr w:type="gramEnd"/>
            <w:r w:rsidRPr="00B47C4E">
              <w:rPr>
                <w:b/>
              </w:rPr>
              <w:t xml:space="preserve"> </w:t>
            </w:r>
          </w:p>
          <w:p w:rsidR="00947B20" w:rsidRPr="00B47C4E" w:rsidRDefault="00947B20" w:rsidP="00D75A28">
            <w:pPr>
              <w:pStyle w:val="Paragraphedeliste"/>
              <w:rPr>
                <w:b/>
                <w:color w:val="FF0000"/>
              </w:rPr>
            </w:pPr>
          </w:p>
          <w:p w:rsidR="00D75A28" w:rsidRPr="00B47C4E" w:rsidRDefault="00D75A28" w:rsidP="00D75A28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B47C4E">
              <w:rPr>
                <w:b/>
              </w:rPr>
              <w:t>Collectivités territoriales : subventions</w:t>
            </w:r>
          </w:p>
          <w:p w:rsidR="00D75A28" w:rsidRPr="00B47C4E" w:rsidRDefault="00D75A28" w:rsidP="00D75A28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B47C4E">
              <w:rPr>
                <w:b/>
              </w:rPr>
              <w:t>Fondations </w:t>
            </w:r>
          </w:p>
          <w:p w:rsidR="00947B20" w:rsidRPr="00B47C4E" w:rsidRDefault="00D75A28" w:rsidP="00D75A28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B47C4E">
              <w:rPr>
                <w:b/>
              </w:rPr>
              <w:t>Mécénat </w:t>
            </w:r>
          </w:p>
          <w:p w:rsidR="00D75A28" w:rsidRPr="00B47C4E" w:rsidRDefault="00D75A28" w:rsidP="00947B20">
            <w:pPr>
              <w:pStyle w:val="Paragraphedeliste"/>
              <w:rPr>
                <w:b/>
              </w:rPr>
            </w:pPr>
            <w:r w:rsidRPr="00B47C4E">
              <w:rPr>
                <w:b/>
              </w:rPr>
              <w:t>d’entreprises: dons, matériel, compétences</w:t>
            </w:r>
          </w:p>
          <w:p w:rsidR="00D75A28" w:rsidRPr="00B47C4E" w:rsidRDefault="00D75A28" w:rsidP="00D75A28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B47C4E">
              <w:rPr>
                <w:b/>
              </w:rPr>
              <w:t xml:space="preserve">Evénements </w:t>
            </w:r>
          </w:p>
          <w:p w:rsidR="00D75A28" w:rsidRPr="00B47C4E" w:rsidRDefault="00D75A28" w:rsidP="00D75A28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B47C4E">
              <w:rPr>
                <w:b/>
              </w:rPr>
              <w:t>Financement participatif</w:t>
            </w:r>
          </w:p>
          <w:p w:rsidR="00D75A28" w:rsidRPr="00B47C4E" w:rsidRDefault="00D75A28" w:rsidP="00D75A28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B47C4E">
              <w:rPr>
                <w:b/>
              </w:rPr>
              <w:t xml:space="preserve">Dons divers </w:t>
            </w:r>
          </w:p>
          <w:p w:rsidR="00D75A28" w:rsidRDefault="00D75A28" w:rsidP="00D75A28"/>
        </w:tc>
        <w:tc>
          <w:tcPr>
            <w:tcW w:w="7230" w:type="dxa"/>
            <w:shd w:val="clear" w:color="auto" w:fill="C5E0B3" w:themeFill="accent6" w:themeFillTint="66"/>
          </w:tcPr>
          <w:p w:rsidR="00D75A28" w:rsidRDefault="00D75A28" w:rsidP="00D75A28">
            <w:r w:rsidRPr="00D75A28">
              <w:rPr>
                <w:noProof/>
                <w:lang w:eastAsia="fr-FR"/>
              </w:rPr>
              <w:drawing>
                <wp:inline distT="0" distB="0" distL="0" distR="0" wp14:anchorId="3561F3CC" wp14:editId="7286ED30">
                  <wp:extent cx="4572638" cy="342947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A28" w:rsidRDefault="00D75A28" w:rsidP="00D75A28"/>
    <w:p w:rsidR="001849FB" w:rsidRDefault="001849FB" w:rsidP="001849FB">
      <w:pPr>
        <w:pStyle w:val="Paragraphedeliste"/>
      </w:pPr>
    </w:p>
    <w:p w:rsidR="003467AA" w:rsidRDefault="003467AA" w:rsidP="001849FB">
      <w:pPr>
        <w:pStyle w:val="Paragraphedeliste"/>
      </w:pPr>
    </w:p>
    <w:p w:rsidR="003467AA" w:rsidRDefault="003467AA" w:rsidP="001849FB">
      <w:pPr>
        <w:pStyle w:val="Paragraphedeliste"/>
      </w:pPr>
    </w:p>
    <w:p w:rsidR="003467AA" w:rsidRDefault="003467AA" w:rsidP="001849FB">
      <w:pPr>
        <w:pStyle w:val="Paragraphedeliste"/>
      </w:pPr>
    </w:p>
    <w:p w:rsidR="003467AA" w:rsidRDefault="003467AA" w:rsidP="001849FB">
      <w:pPr>
        <w:pStyle w:val="Paragraphedeliste"/>
      </w:pPr>
    </w:p>
    <w:p w:rsidR="003467AA" w:rsidRDefault="003467AA" w:rsidP="001849FB">
      <w:pPr>
        <w:pStyle w:val="Paragraphedeliste"/>
      </w:pPr>
    </w:p>
    <w:p w:rsidR="003467AA" w:rsidRDefault="003467AA" w:rsidP="001849FB">
      <w:pPr>
        <w:pStyle w:val="Paragraphedeliste"/>
      </w:pPr>
    </w:p>
    <w:p w:rsidR="00807434" w:rsidRDefault="00807434" w:rsidP="001849FB">
      <w:pPr>
        <w:pStyle w:val="Paragraphedeliste"/>
      </w:pPr>
    </w:p>
    <w:p w:rsidR="00807434" w:rsidRDefault="00807434" w:rsidP="001849FB">
      <w:pPr>
        <w:pStyle w:val="Paragraphedeliste"/>
      </w:pPr>
    </w:p>
    <w:p w:rsidR="00807434" w:rsidRDefault="00807434" w:rsidP="001849FB">
      <w:pPr>
        <w:pStyle w:val="Paragraphedeliste"/>
      </w:pPr>
    </w:p>
    <w:p w:rsidR="003467AA" w:rsidRDefault="003467AA" w:rsidP="00FE16D7"/>
    <w:p w:rsidR="00FE16D7" w:rsidRDefault="00FE16D7" w:rsidP="00FE16D7"/>
    <w:p w:rsidR="00FE4FFF" w:rsidRPr="008C02F0" w:rsidRDefault="00CF6069" w:rsidP="00B1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lastRenderedPageBreak/>
        <w:t xml:space="preserve">2.2  </w:t>
      </w:r>
      <w:r w:rsidR="00363FFA" w:rsidRPr="008C02F0">
        <w:rPr>
          <w:b/>
        </w:rPr>
        <w:t>S</w:t>
      </w:r>
      <w:r w:rsidR="00FE4FFF" w:rsidRPr="008C02F0">
        <w:rPr>
          <w:b/>
        </w:rPr>
        <w:t xml:space="preserve">e mettre en recherche </w:t>
      </w:r>
      <w:r w:rsidR="00881539" w:rsidRPr="008C02F0">
        <w:rPr>
          <w:b/>
        </w:rPr>
        <w:t>avec l’aide ou en informant le c</w:t>
      </w:r>
      <w:r w:rsidR="00CA05FE">
        <w:rPr>
          <w:b/>
        </w:rPr>
        <w:t>orresp</w:t>
      </w:r>
      <w:r w:rsidR="003467AA">
        <w:rPr>
          <w:b/>
        </w:rPr>
        <w:t>ondant recherche de fonds</w:t>
      </w:r>
    </w:p>
    <w:p w:rsidR="001F43CB" w:rsidRDefault="00CA05FE" w:rsidP="00CA05FE">
      <w:r>
        <w:t xml:space="preserve"> </w:t>
      </w:r>
    </w:p>
    <w:p w:rsidR="00B13103" w:rsidRDefault="001849FB" w:rsidP="001F43CB">
      <w:pPr>
        <w:pStyle w:val="Paragraphedeliste"/>
        <w:numPr>
          <w:ilvl w:val="0"/>
          <w:numId w:val="13"/>
        </w:numPr>
      </w:pPr>
      <w:r w:rsidRPr="001F43CB">
        <w:rPr>
          <w:b/>
        </w:rPr>
        <w:t>En fonction des besoins déterminés</w:t>
      </w:r>
      <w:r w:rsidR="00CA05FE" w:rsidRPr="001F43CB">
        <w:rPr>
          <w:b/>
        </w:rPr>
        <w:t>,  c</w:t>
      </w:r>
      <w:r w:rsidR="00B13103" w:rsidRPr="001F43CB">
        <w:rPr>
          <w:b/>
        </w:rPr>
        <w:t>onsulter la base de données</w:t>
      </w:r>
      <w:r w:rsidR="00B13103">
        <w:t> : solliciter le correspondant régio</w:t>
      </w:r>
      <w:r w:rsidR="003467AA">
        <w:t>nal de recherche de fonds</w:t>
      </w:r>
      <w:r w:rsidR="00947B20">
        <w:t xml:space="preserve"> (</w:t>
      </w:r>
      <w:r w:rsidR="00CF6069">
        <w:t>ou la commission nationale)</w:t>
      </w:r>
    </w:p>
    <w:p w:rsidR="00CF6069" w:rsidRPr="00CF6069" w:rsidRDefault="00CF6069" w:rsidP="001F43CB">
      <w:pPr>
        <w:pStyle w:val="Paragraphedeliste"/>
        <w:numPr>
          <w:ilvl w:val="0"/>
          <w:numId w:val="13"/>
        </w:numPr>
      </w:pPr>
      <w:r>
        <w:rPr>
          <w:b/>
        </w:rPr>
        <w:t>Vérifier avec le</w:t>
      </w:r>
      <w:r w:rsidR="003467AA">
        <w:rPr>
          <w:b/>
        </w:rPr>
        <w:t xml:space="preserve"> correspondant recherche de fonds</w:t>
      </w:r>
      <w:r w:rsidR="006D03DB">
        <w:rPr>
          <w:b/>
        </w:rPr>
        <w:t xml:space="preserve"> qu’une même entreprise ou qu’une même fondation n’a pas déjà été sollicitée dans l’année.</w:t>
      </w:r>
    </w:p>
    <w:p w:rsidR="00CF6069" w:rsidRDefault="00CF6069" w:rsidP="00CF6069"/>
    <w:p w:rsidR="000769E4" w:rsidRPr="00CF6069" w:rsidRDefault="00CF6069" w:rsidP="001F43C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B13103" w:rsidRPr="00CF6069">
        <w:rPr>
          <w:rFonts w:cstheme="minorHAnsi"/>
        </w:rPr>
        <w:t xml:space="preserve">echerche de fondations : </w:t>
      </w:r>
    </w:p>
    <w:p w:rsidR="000769E4" w:rsidRDefault="000769E4" w:rsidP="0063134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31343">
        <w:rPr>
          <w:rFonts w:cstheme="minorHAnsi"/>
          <w:b/>
          <w:bCs/>
          <w:color w:val="000000"/>
        </w:rPr>
        <w:t>Répertoires</w:t>
      </w:r>
    </w:p>
    <w:p w:rsidR="003467AA" w:rsidRPr="00631343" w:rsidRDefault="003467AA" w:rsidP="003467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Liste GREF de 100 fondations</w:t>
      </w:r>
      <w:r w:rsidR="00FE16D7">
        <w:rPr>
          <w:rFonts w:cstheme="minorHAnsi"/>
          <w:b/>
          <w:bCs/>
          <w:color w:val="000000"/>
        </w:rPr>
        <w:t xml:space="preserve"> </w:t>
      </w:r>
      <w:r w:rsidR="00FE16D7">
        <w:rPr>
          <w:rFonts w:cstheme="minorHAnsi"/>
          <w:b/>
          <w:bCs/>
          <w:color w:val="FF0000"/>
        </w:rPr>
        <w:t>SITE</w:t>
      </w:r>
    </w:p>
    <w:p w:rsidR="000769E4" w:rsidRPr="00631343" w:rsidRDefault="000769E4" w:rsidP="006313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31343">
        <w:rPr>
          <w:rFonts w:cstheme="minorHAnsi"/>
          <w:b/>
          <w:bCs/>
          <w:color w:val="000000"/>
        </w:rPr>
        <w:t>Associations</w:t>
      </w:r>
      <w:r w:rsidRPr="00631343">
        <w:rPr>
          <w:rFonts w:cstheme="minorHAnsi"/>
          <w:color w:val="000000"/>
        </w:rPr>
        <w:t xml:space="preserve"> </w:t>
      </w:r>
      <w:r w:rsidRPr="00631343">
        <w:rPr>
          <w:rFonts w:cstheme="minorHAnsi"/>
          <w:b/>
          <w:bCs/>
          <w:color w:val="000000"/>
        </w:rPr>
        <w:t>Nationales</w:t>
      </w:r>
      <w:r w:rsidRPr="00631343">
        <w:rPr>
          <w:rFonts w:cstheme="minorHAnsi"/>
          <w:color w:val="000000"/>
        </w:rPr>
        <w:t xml:space="preserve"> </w:t>
      </w:r>
      <w:r w:rsidRPr="00631343">
        <w:rPr>
          <w:rFonts w:cstheme="minorHAnsi"/>
          <w:b/>
          <w:bCs/>
          <w:color w:val="000000"/>
        </w:rPr>
        <w:t>de</w:t>
      </w:r>
      <w:r w:rsidRPr="00631343">
        <w:rPr>
          <w:rFonts w:cstheme="minorHAnsi"/>
          <w:color w:val="000000"/>
        </w:rPr>
        <w:t xml:space="preserve"> </w:t>
      </w:r>
      <w:r w:rsidRPr="00631343">
        <w:rPr>
          <w:rFonts w:cstheme="minorHAnsi"/>
          <w:b/>
          <w:bCs/>
          <w:color w:val="000000"/>
        </w:rPr>
        <w:t>fondations</w:t>
      </w:r>
    </w:p>
    <w:p w:rsidR="000769E4" w:rsidRPr="000769E4" w:rsidRDefault="000769E4" w:rsidP="000769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69E4">
        <w:rPr>
          <w:rFonts w:cstheme="minorHAnsi"/>
          <w:color w:val="00009A"/>
        </w:rPr>
        <w:t xml:space="preserve">• </w:t>
      </w:r>
      <w:hyperlink r:id="rId13" w:history="1">
        <w:r w:rsidR="00631343" w:rsidRPr="003D0F2D">
          <w:rPr>
            <w:rStyle w:val="Lienhypertexte"/>
            <w:rFonts w:cstheme="minorHAnsi"/>
          </w:rPr>
          <w:t>www.centre--‐</w:t>
        </w:r>
        <w:proofErr w:type="spellStart"/>
        <w:r w:rsidR="00631343" w:rsidRPr="003D0F2D">
          <w:rPr>
            <w:rStyle w:val="Lienhypertexte"/>
            <w:rFonts w:cstheme="minorHAnsi"/>
          </w:rPr>
          <w:t>francais</w:t>
        </w:r>
        <w:proofErr w:type="spellEnd"/>
        <w:r w:rsidR="00631343" w:rsidRPr="003D0F2D">
          <w:rPr>
            <w:rStyle w:val="Lienhypertexte"/>
            <w:rFonts w:cstheme="minorHAnsi"/>
          </w:rPr>
          <w:t>--‐fondations.org</w:t>
        </w:r>
      </w:hyperlink>
    </w:p>
    <w:p w:rsidR="000769E4" w:rsidRPr="00631343" w:rsidRDefault="000769E4" w:rsidP="006313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31343">
        <w:rPr>
          <w:rFonts w:cstheme="minorHAnsi"/>
          <w:b/>
          <w:bCs/>
          <w:color w:val="000000"/>
        </w:rPr>
        <w:t xml:space="preserve">Fondations </w:t>
      </w:r>
      <w:proofErr w:type="spellStart"/>
      <w:r w:rsidRPr="00631343">
        <w:rPr>
          <w:rFonts w:cstheme="minorHAnsi"/>
          <w:b/>
          <w:bCs/>
          <w:color w:val="000000"/>
        </w:rPr>
        <w:t>abritantes</w:t>
      </w:r>
      <w:proofErr w:type="spellEnd"/>
    </w:p>
    <w:p w:rsidR="000769E4" w:rsidRPr="000769E4" w:rsidRDefault="000769E4" w:rsidP="000769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69E4">
        <w:rPr>
          <w:rFonts w:cstheme="minorHAnsi"/>
          <w:color w:val="00009A"/>
        </w:rPr>
        <w:t xml:space="preserve">• </w:t>
      </w:r>
      <w:r w:rsidRPr="000769E4">
        <w:rPr>
          <w:rFonts w:cstheme="minorHAnsi"/>
          <w:color w:val="000000"/>
        </w:rPr>
        <w:t>www.fdf.org</w:t>
      </w:r>
    </w:p>
    <w:p w:rsidR="003467AA" w:rsidRPr="003467AA" w:rsidRDefault="000769E4" w:rsidP="000769E4">
      <w:pPr>
        <w:rPr>
          <w:rFonts w:cstheme="minorHAnsi"/>
          <w:color w:val="000000"/>
        </w:rPr>
      </w:pPr>
      <w:r w:rsidRPr="000769E4">
        <w:rPr>
          <w:rFonts w:cstheme="minorHAnsi"/>
          <w:color w:val="00009A"/>
        </w:rPr>
        <w:t xml:space="preserve">• </w:t>
      </w:r>
      <w:hyperlink r:id="rId14" w:history="1">
        <w:r w:rsidR="003467AA" w:rsidRPr="00F06F1C">
          <w:rPr>
            <w:rStyle w:val="Lienhypertexte"/>
            <w:rFonts w:cstheme="minorHAnsi"/>
          </w:rPr>
          <w:t>www.ins/tut--‐de--‐france.fr</w:t>
        </w:r>
      </w:hyperlink>
    </w:p>
    <w:p w:rsidR="00852B84" w:rsidRPr="006D03DB" w:rsidRDefault="00363FFA" w:rsidP="001849FB">
      <w:pPr>
        <w:pStyle w:val="Paragraphedeliste"/>
        <w:numPr>
          <w:ilvl w:val="0"/>
          <w:numId w:val="13"/>
        </w:numPr>
        <w:rPr>
          <w:b/>
        </w:rPr>
      </w:pPr>
      <w:r w:rsidRPr="006D03DB">
        <w:rPr>
          <w:b/>
        </w:rPr>
        <w:t>choisir une fondat</w:t>
      </w:r>
      <w:r w:rsidR="00CF6069" w:rsidRPr="006D03DB">
        <w:rPr>
          <w:b/>
        </w:rPr>
        <w:t>ion en rapport avec le projet.</w:t>
      </w:r>
    </w:p>
    <w:p w:rsidR="00CF6069" w:rsidRDefault="00CF6069" w:rsidP="00CF6069">
      <w:pPr>
        <w:pStyle w:val="Paragraphedeliste"/>
        <w:ind w:left="1080"/>
      </w:pPr>
    </w:p>
    <w:p w:rsidR="001F43CB" w:rsidRPr="00CA05FE" w:rsidRDefault="00363FFA" w:rsidP="003467AA">
      <w:pPr>
        <w:pStyle w:val="Paragraphedeliste"/>
        <w:numPr>
          <w:ilvl w:val="0"/>
          <w:numId w:val="20"/>
        </w:numPr>
      </w:pPr>
      <w:r w:rsidRPr="00CA05FE">
        <w:t>Recherche des mécènes potentiels </w:t>
      </w:r>
    </w:p>
    <w:p w:rsidR="000769E4" w:rsidRPr="006D03DB" w:rsidRDefault="00CA05FE" w:rsidP="000769E4">
      <w:pPr>
        <w:pStyle w:val="Paragraphedeliste"/>
        <w:numPr>
          <w:ilvl w:val="0"/>
          <w:numId w:val="13"/>
        </w:numPr>
        <w:rPr>
          <w:b/>
        </w:rPr>
      </w:pPr>
      <w:r w:rsidRPr="006D03DB">
        <w:rPr>
          <w:b/>
        </w:rPr>
        <w:t xml:space="preserve">S’appuyer sur les </w:t>
      </w:r>
      <w:r w:rsidR="000769E4" w:rsidRPr="006D03DB">
        <w:rPr>
          <w:b/>
        </w:rPr>
        <w:t>chambre</w:t>
      </w:r>
      <w:r w:rsidRPr="006D03DB">
        <w:rPr>
          <w:b/>
        </w:rPr>
        <w:t>s</w:t>
      </w:r>
      <w:r w:rsidR="00547BF7" w:rsidRPr="006D03DB">
        <w:rPr>
          <w:b/>
        </w:rPr>
        <w:t xml:space="preserve"> de commerce</w:t>
      </w:r>
      <w:r w:rsidRPr="006D03DB">
        <w:rPr>
          <w:b/>
        </w:rPr>
        <w:t xml:space="preserve"> </w:t>
      </w:r>
      <w:r w:rsidR="00547BF7" w:rsidRPr="006D03DB">
        <w:rPr>
          <w:b/>
        </w:rPr>
        <w:t xml:space="preserve">et d’industrie </w:t>
      </w:r>
      <w:r w:rsidRPr="006D03DB">
        <w:rPr>
          <w:b/>
        </w:rPr>
        <w:t>pour connaître le tissu local</w:t>
      </w:r>
      <w:r w:rsidR="00CF6069" w:rsidRPr="006D03DB">
        <w:rPr>
          <w:b/>
        </w:rPr>
        <w:t>.</w:t>
      </w:r>
      <w:r w:rsidR="000769E4" w:rsidRPr="006D03DB">
        <w:rPr>
          <w:b/>
        </w:rPr>
        <w:t xml:space="preserve"> </w:t>
      </w:r>
    </w:p>
    <w:p w:rsidR="001F43CB" w:rsidRPr="00CA05FE" w:rsidRDefault="001F43CB" w:rsidP="001F43CB">
      <w:pPr>
        <w:pStyle w:val="Paragraphedeliste"/>
        <w:ind w:left="1080"/>
      </w:pPr>
    </w:p>
    <w:p w:rsidR="00B13103" w:rsidRPr="00CA05FE" w:rsidRDefault="00B13103" w:rsidP="001F43CB">
      <w:pPr>
        <w:pStyle w:val="Paragraphedeliste"/>
        <w:numPr>
          <w:ilvl w:val="0"/>
          <w:numId w:val="20"/>
        </w:numPr>
      </w:pPr>
      <w:r w:rsidRPr="00CA05FE">
        <w:t xml:space="preserve">recherche de </w:t>
      </w:r>
      <w:r w:rsidR="006D03DB">
        <w:t xml:space="preserve">différents </w:t>
      </w:r>
      <w:r w:rsidRPr="00CA05FE">
        <w:t>part</w:t>
      </w:r>
      <w:r w:rsidR="006D03DB">
        <w:t xml:space="preserve">enariats </w:t>
      </w:r>
    </w:p>
    <w:p w:rsidR="001208D9" w:rsidRDefault="001208D9" w:rsidP="008C02F0">
      <w:pPr>
        <w:pStyle w:val="Paragraphedeliste"/>
        <w:rPr>
          <w:b/>
        </w:rPr>
      </w:pPr>
    </w:p>
    <w:p w:rsidR="00881539" w:rsidRPr="008C02F0" w:rsidRDefault="00881539" w:rsidP="008C02F0">
      <w:pPr>
        <w:pStyle w:val="Paragraphedeliste"/>
        <w:numPr>
          <w:ilvl w:val="0"/>
          <w:numId w:val="13"/>
        </w:numPr>
        <w:rPr>
          <w:b/>
        </w:rPr>
      </w:pPr>
      <w:r w:rsidRPr="008C02F0">
        <w:rPr>
          <w:b/>
        </w:rPr>
        <w:t>Partir du carnet d’adresses</w:t>
      </w:r>
      <w:r w:rsidR="000610BD" w:rsidRPr="008C02F0">
        <w:rPr>
          <w:b/>
        </w:rPr>
        <w:t xml:space="preserve"> de chacun</w:t>
      </w:r>
      <w:r w:rsidR="008C02F0" w:rsidRPr="008C02F0">
        <w:rPr>
          <w:b/>
        </w:rPr>
        <w:t xml:space="preserve"> et d’une conn</w:t>
      </w:r>
      <w:r w:rsidR="006D03DB">
        <w:rPr>
          <w:b/>
        </w:rPr>
        <w:t>aissance approfondie des entreprise</w:t>
      </w:r>
      <w:r w:rsidR="008C02F0" w:rsidRPr="008C02F0">
        <w:rPr>
          <w:b/>
        </w:rPr>
        <w:t xml:space="preserve">s locales </w:t>
      </w:r>
    </w:p>
    <w:p w:rsidR="00CF6069" w:rsidRPr="00CC7722" w:rsidRDefault="00CC7722" w:rsidP="00CC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360"/>
        <w:rPr>
          <w:b/>
        </w:rPr>
      </w:pPr>
      <w:r w:rsidRPr="00CC7722">
        <w:rPr>
          <w:b/>
        </w:rPr>
        <w:t xml:space="preserve">2.3 chercher des financements dans le pays </w:t>
      </w:r>
    </w:p>
    <w:p w:rsidR="000769E4" w:rsidRPr="009E5F08" w:rsidRDefault="009E5F08" w:rsidP="000769E4">
      <w:pPr>
        <w:ind w:left="360"/>
        <w:rPr>
          <w:b/>
          <w:i/>
          <w:color w:val="0070C0"/>
        </w:rPr>
      </w:pPr>
      <w:r w:rsidRPr="009E5F08">
        <w:rPr>
          <w:b/>
          <w:i/>
          <w:color w:val="0070C0"/>
        </w:rPr>
        <w:t>Exemple «  la pirogue de l’insertion » (fiche)</w:t>
      </w:r>
    </w:p>
    <w:p w:rsidR="00D94759" w:rsidRPr="00CC7722" w:rsidRDefault="001154BC" w:rsidP="008C02F0">
      <w:pPr>
        <w:pStyle w:val="Paragraphedeliste"/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</w:rPr>
      </w:pPr>
      <w:r w:rsidRPr="00CC7722">
        <w:rPr>
          <w:b/>
        </w:rPr>
        <w:t>Mettre en place un vrai parten</w:t>
      </w:r>
      <w:r w:rsidR="009E5F08">
        <w:rPr>
          <w:b/>
        </w:rPr>
        <w:t>ariat avec l’aide du  correspondant</w:t>
      </w:r>
    </w:p>
    <w:p w:rsidR="00180984" w:rsidRDefault="00180984" w:rsidP="00180984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33A6" w:rsidTr="00D94759">
        <w:tc>
          <w:tcPr>
            <w:tcW w:w="4531" w:type="dxa"/>
          </w:tcPr>
          <w:p w:rsidR="009733A6" w:rsidRPr="009733A6" w:rsidRDefault="009733A6" w:rsidP="00747F2A">
            <w:pPr>
              <w:pStyle w:val="Paragraphedelist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33A6">
              <w:rPr>
                <w:rFonts w:cstheme="minorHAnsi"/>
                <w:b/>
                <w:sz w:val="24"/>
                <w:szCs w:val="24"/>
              </w:rPr>
              <w:t>Le GREF</w:t>
            </w:r>
          </w:p>
        </w:tc>
        <w:tc>
          <w:tcPr>
            <w:tcW w:w="4531" w:type="dxa"/>
          </w:tcPr>
          <w:p w:rsidR="009733A6" w:rsidRPr="00747F2A" w:rsidRDefault="009733A6" w:rsidP="00747F2A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747F2A">
              <w:rPr>
                <w:b/>
                <w:sz w:val="24"/>
                <w:szCs w:val="24"/>
              </w:rPr>
              <w:t>L’Entreprise</w:t>
            </w:r>
          </w:p>
        </w:tc>
      </w:tr>
      <w:tr w:rsidR="00747F2A" w:rsidTr="00747F2A">
        <w:tc>
          <w:tcPr>
            <w:tcW w:w="9062" w:type="dxa"/>
            <w:gridSpan w:val="2"/>
          </w:tcPr>
          <w:p w:rsidR="00747F2A" w:rsidRPr="00747F2A" w:rsidRDefault="00747F2A" w:rsidP="00747F2A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 </w:t>
            </w:r>
            <w:r w:rsidRPr="00747F2A">
              <w:rPr>
                <w:i/>
                <w:sz w:val="24"/>
                <w:szCs w:val="24"/>
              </w:rPr>
              <w:t>le mécénat c’est une histoire d’hommes et de femmes qui se rencontrent autour d’une vision, l’argent c’est l’épiphénomène du mécénat »</w:t>
            </w:r>
          </w:p>
        </w:tc>
      </w:tr>
      <w:tr w:rsidR="00D94759" w:rsidTr="00D94759">
        <w:tc>
          <w:tcPr>
            <w:tcW w:w="4531" w:type="dxa"/>
          </w:tcPr>
          <w:p w:rsidR="00C32232" w:rsidRDefault="00352EF1" w:rsidP="00D94759">
            <w:pPr>
              <w:pStyle w:val="Paragraphedeliste"/>
              <w:rPr>
                <w:rFonts w:cstheme="minorHAnsi"/>
              </w:rPr>
            </w:pPr>
            <w:r w:rsidRPr="00180984">
              <w:rPr>
                <w:rFonts w:cstheme="minorHAnsi"/>
              </w:rPr>
              <w:t xml:space="preserve">NE PAS QUEMANDER MAIS INVERSER LES ROLES </w:t>
            </w:r>
          </w:p>
          <w:p w:rsidR="00D94759" w:rsidRPr="00180984" w:rsidRDefault="00352EF1" w:rsidP="00D94759">
            <w:pPr>
              <w:pStyle w:val="Paragraphedeliste"/>
              <w:rPr>
                <w:rFonts w:cstheme="minorHAnsi"/>
                <w:b/>
              </w:rPr>
            </w:pPr>
            <w:r w:rsidRPr="00180984">
              <w:rPr>
                <w:rFonts w:cstheme="minorHAnsi"/>
                <w:b/>
              </w:rPr>
              <w:t>« QUI OFFRE ? QUI DEMANDE ? »</w:t>
            </w:r>
          </w:p>
          <w:p w:rsidR="00180984" w:rsidRPr="00180984" w:rsidRDefault="00180984" w:rsidP="00D94759">
            <w:pPr>
              <w:pStyle w:val="Paragraphedeliste"/>
              <w:rPr>
                <w:rFonts w:cstheme="minorHAnsi"/>
              </w:rPr>
            </w:pPr>
          </w:p>
          <w:p w:rsidR="00D94759" w:rsidRDefault="00D94759" w:rsidP="00180984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</w:rPr>
            </w:pPr>
            <w:r w:rsidRPr="00180984">
              <w:rPr>
                <w:rFonts w:cstheme="minorHAnsi"/>
              </w:rPr>
              <w:t>Se renseigner</w:t>
            </w:r>
            <w:r w:rsidR="00C32232">
              <w:rPr>
                <w:rFonts w:cstheme="minorHAnsi"/>
              </w:rPr>
              <w:t xml:space="preserve"> sur l’entreprise : les  pays où elle travaille, ses </w:t>
            </w:r>
            <w:r w:rsidRPr="00180984">
              <w:rPr>
                <w:rFonts w:cstheme="minorHAnsi"/>
              </w:rPr>
              <w:t>valeurs</w:t>
            </w:r>
            <w:r w:rsidR="00C32232">
              <w:rPr>
                <w:rFonts w:cstheme="minorHAnsi"/>
              </w:rPr>
              <w:t>, ses  thématiques</w:t>
            </w:r>
          </w:p>
          <w:p w:rsidR="00C32232" w:rsidRPr="00180984" w:rsidRDefault="00C32232" w:rsidP="00180984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Avoir un parrain ou un employé</w:t>
            </w:r>
            <w:r w:rsidR="009E5F08">
              <w:rPr>
                <w:rFonts w:cstheme="minorHAnsi"/>
              </w:rPr>
              <w:t xml:space="preserve"> qui introduit</w:t>
            </w:r>
            <w:r>
              <w:rPr>
                <w:rFonts w:cstheme="minorHAnsi"/>
              </w:rPr>
              <w:t xml:space="preserve"> dans l’entreprise</w:t>
            </w:r>
            <w:r w:rsidR="009E5F08">
              <w:rPr>
                <w:rFonts w:cstheme="minorHAnsi"/>
              </w:rPr>
              <w:t xml:space="preserve"> et  </w:t>
            </w:r>
            <w:r w:rsidR="009E5F08" w:rsidRPr="009E5F08">
              <w:rPr>
                <w:rFonts w:cstheme="minorHAnsi"/>
                <w:b/>
              </w:rPr>
              <w:t>SUIT</w:t>
            </w:r>
            <w:r w:rsidR="009E5F08">
              <w:rPr>
                <w:rFonts w:cstheme="minorHAnsi"/>
              </w:rPr>
              <w:t xml:space="preserve"> le projet </w:t>
            </w:r>
            <w:r w:rsidR="009733A6">
              <w:rPr>
                <w:rFonts w:cstheme="minorHAnsi"/>
              </w:rPr>
              <w:t>si possible</w:t>
            </w:r>
          </w:p>
          <w:p w:rsidR="00180984" w:rsidRPr="00180984" w:rsidRDefault="00180984" w:rsidP="00180984">
            <w:pPr>
              <w:rPr>
                <w:rFonts w:cstheme="minorHAnsi"/>
              </w:rPr>
            </w:pPr>
          </w:p>
          <w:p w:rsidR="00180984" w:rsidRPr="00180984" w:rsidRDefault="00180984" w:rsidP="00180984">
            <w:pPr>
              <w:rPr>
                <w:rFonts w:cstheme="minorHAnsi"/>
              </w:rPr>
            </w:pPr>
          </w:p>
          <w:p w:rsidR="00180984" w:rsidRPr="00180984" w:rsidRDefault="00352EF1" w:rsidP="001809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Quelques clés d’un partenariat </w:t>
            </w:r>
            <w:r w:rsidR="00180984" w:rsidRPr="00180984">
              <w:rPr>
                <w:rFonts w:cstheme="minorHAnsi"/>
                <w:b/>
                <w:bCs/>
                <w:color w:val="000000"/>
              </w:rPr>
              <w:t>réussi</w:t>
            </w:r>
          </w:p>
          <w:p w:rsidR="00180984" w:rsidRPr="00180984" w:rsidRDefault="00180984" w:rsidP="001809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9A"/>
              </w:rPr>
              <w:lastRenderedPageBreak/>
              <w:t xml:space="preserve">• </w:t>
            </w:r>
            <w:r>
              <w:rPr>
                <w:rFonts w:cstheme="minorHAnsi"/>
                <w:color w:val="000000"/>
              </w:rPr>
              <w:t xml:space="preserve">Définir ensemble les objectifs du </w:t>
            </w:r>
            <w:r w:rsidRPr="00180984">
              <w:rPr>
                <w:rFonts w:cstheme="minorHAnsi"/>
                <w:color w:val="000000"/>
              </w:rPr>
              <w:t>partenariat</w:t>
            </w:r>
          </w:p>
          <w:p w:rsidR="00180984" w:rsidRPr="00180984" w:rsidRDefault="00180984" w:rsidP="001809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9A"/>
              </w:rPr>
              <w:t xml:space="preserve">• </w:t>
            </w:r>
            <w:r>
              <w:rPr>
                <w:rFonts w:cstheme="minorHAnsi"/>
                <w:color w:val="000000"/>
              </w:rPr>
              <w:t xml:space="preserve">Identifier clairement la contribution </w:t>
            </w:r>
            <w:r w:rsidRPr="00180984">
              <w:rPr>
                <w:rFonts w:cstheme="minorHAnsi"/>
                <w:color w:val="000000"/>
              </w:rPr>
              <w:t>de</w:t>
            </w:r>
          </w:p>
          <w:p w:rsidR="00713755" w:rsidRPr="00713755" w:rsidRDefault="00180984" w:rsidP="007137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00"/>
              </w:rPr>
              <w:t>l’entreprise</w:t>
            </w:r>
            <w:r w:rsidR="00713755">
              <w:rPr>
                <w:rFonts w:cstheme="minorHAnsi"/>
                <w:color w:val="000000"/>
              </w:rPr>
              <w:t xml:space="preserve"> et déterminer ensemble les contreparties </w:t>
            </w:r>
            <w:r w:rsidR="00747F2A">
              <w:rPr>
                <w:rFonts w:cstheme="minorHAnsi"/>
                <w:color w:val="000000"/>
              </w:rPr>
              <w:t>(voir ci-dessous)</w:t>
            </w:r>
          </w:p>
          <w:p w:rsidR="00180984" w:rsidRPr="00180984" w:rsidRDefault="00180984" w:rsidP="001809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9A"/>
              </w:rPr>
              <w:t xml:space="preserve">• </w:t>
            </w:r>
            <w:r>
              <w:rPr>
                <w:rFonts w:cstheme="minorHAnsi"/>
                <w:color w:val="000000"/>
              </w:rPr>
              <w:t xml:space="preserve">Assurer un pilotage et une information régulière pour maîtriser les </w:t>
            </w:r>
            <w:r w:rsidRPr="00180984">
              <w:rPr>
                <w:rFonts w:cstheme="minorHAnsi"/>
                <w:color w:val="000000"/>
              </w:rPr>
              <w:t>engagements</w:t>
            </w:r>
          </w:p>
          <w:p w:rsidR="00180984" w:rsidRPr="00180984" w:rsidRDefault="00180984" w:rsidP="001809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00"/>
              </w:rPr>
              <w:t>réciproques</w:t>
            </w:r>
          </w:p>
          <w:p w:rsidR="00180984" w:rsidRPr="00180984" w:rsidRDefault="00180984" w:rsidP="001809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9A"/>
              </w:rPr>
              <w:t xml:space="preserve">• </w:t>
            </w:r>
            <w:r>
              <w:rPr>
                <w:rFonts w:cstheme="minorHAnsi"/>
                <w:color w:val="000000"/>
              </w:rPr>
              <w:t>Evaluer le résultat : retour sur investi</w:t>
            </w:r>
            <w:r w:rsidRPr="00180984">
              <w:rPr>
                <w:rFonts w:cstheme="minorHAnsi"/>
                <w:color w:val="000000"/>
              </w:rPr>
              <w:t>ssement</w:t>
            </w:r>
          </w:p>
          <w:p w:rsidR="00180984" w:rsidRPr="00180984" w:rsidRDefault="00180984" w:rsidP="001809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pour l’entreprise, impact sur l’intérêt </w:t>
            </w:r>
            <w:r w:rsidRPr="00180984">
              <w:rPr>
                <w:rFonts w:cstheme="minorHAnsi"/>
                <w:color w:val="000000"/>
              </w:rPr>
              <w:t>général</w:t>
            </w:r>
          </w:p>
          <w:p w:rsidR="00180984" w:rsidRDefault="00180984" w:rsidP="00180984">
            <w:pPr>
              <w:rPr>
                <w:rFonts w:cstheme="minorHAnsi"/>
                <w:color w:val="000000"/>
              </w:rPr>
            </w:pPr>
            <w:r w:rsidRPr="00180984">
              <w:rPr>
                <w:rFonts w:cstheme="minorHAnsi"/>
                <w:color w:val="000000"/>
              </w:rPr>
              <w:t>/cause…</w:t>
            </w:r>
          </w:p>
          <w:p w:rsidR="00D94759" w:rsidRPr="00180984" w:rsidRDefault="00D94759" w:rsidP="00D94759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747F2A" w:rsidRDefault="00747F2A" w:rsidP="00D94759">
            <w:pPr>
              <w:pStyle w:val="Sansinterligne"/>
            </w:pPr>
          </w:p>
          <w:p w:rsidR="00D94759" w:rsidRDefault="00D94759" w:rsidP="00D94759">
            <w:pPr>
              <w:pStyle w:val="Sansinterligne"/>
            </w:pPr>
            <w:r>
              <w:t>DEMANDE</w:t>
            </w:r>
          </w:p>
          <w:p w:rsidR="00D94759" w:rsidRPr="00D94759" w:rsidRDefault="00180984" w:rsidP="00D94759">
            <w:pPr>
              <w:pStyle w:val="Sansinterlig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« </w:t>
            </w:r>
            <w:r w:rsidR="008C02F0">
              <w:rPr>
                <w:rFonts w:cstheme="minorHAnsi"/>
                <w:color w:val="000000"/>
              </w:rPr>
              <w:t>Le projet de n</w:t>
            </w:r>
            <w:r w:rsidR="00D94759">
              <w:rPr>
                <w:rFonts w:cstheme="minorHAnsi"/>
                <w:color w:val="000000"/>
              </w:rPr>
              <w:t>otre organisati</w:t>
            </w:r>
            <w:r w:rsidR="00D94759" w:rsidRPr="00D94759">
              <w:rPr>
                <w:rFonts w:cstheme="minorHAnsi"/>
                <w:color w:val="000000"/>
              </w:rPr>
              <w:t>on</w:t>
            </w:r>
            <w:r w:rsidR="00747F2A">
              <w:rPr>
                <w:rFonts w:cstheme="minorHAnsi"/>
                <w:color w:val="000000"/>
              </w:rPr>
              <w:t xml:space="preserve"> (GREF)</w:t>
            </w:r>
          </w:p>
          <w:p w:rsidR="00D94759" w:rsidRPr="00D94759" w:rsidRDefault="00D94759" w:rsidP="00D94759">
            <w:pPr>
              <w:pStyle w:val="Sansinterlig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Devient une </w:t>
            </w:r>
            <w:r w:rsidRPr="00D94759">
              <w:rPr>
                <w:rFonts w:cstheme="minorHAnsi"/>
                <w:color w:val="000000"/>
              </w:rPr>
              <w:t>OPPORTUNITÉ</w:t>
            </w:r>
            <w:r w:rsidR="009733A6">
              <w:rPr>
                <w:rFonts w:cstheme="minorHAnsi"/>
                <w:color w:val="000000"/>
              </w:rPr>
              <w:t xml:space="preserve"> à financer pour l’entreprise </w:t>
            </w:r>
          </w:p>
          <w:p w:rsidR="00D94759" w:rsidRPr="00FE16D7" w:rsidRDefault="008C02F0" w:rsidP="00D94759">
            <w:pPr>
              <w:pStyle w:val="Sansinterligne"/>
              <w:rPr>
                <w:rFonts w:cstheme="minorHAnsi"/>
                <w:b/>
                <w:i/>
                <w:iCs/>
              </w:rPr>
            </w:pPr>
            <w:r w:rsidRPr="00FE16D7">
              <w:rPr>
                <w:rFonts w:cstheme="minorHAnsi"/>
                <w:b/>
                <w:i/>
                <w:iCs/>
              </w:rPr>
              <w:t>N</w:t>
            </w:r>
            <w:r w:rsidR="00D94759" w:rsidRPr="00FE16D7">
              <w:rPr>
                <w:rFonts w:cstheme="minorHAnsi"/>
                <w:b/>
                <w:i/>
                <w:iCs/>
              </w:rPr>
              <w:t>ous</w:t>
            </w:r>
            <w:r w:rsidRPr="00FE16D7">
              <w:rPr>
                <w:rFonts w:cstheme="minorHAnsi"/>
                <w:b/>
                <w:i/>
                <w:iCs/>
              </w:rPr>
              <w:t xml:space="preserve">  ne vendons </w:t>
            </w:r>
            <w:r w:rsidR="00D94759" w:rsidRPr="00FE16D7">
              <w:rPr>
                <w:rFonts w:cstheme="minorHAnsi"/>
                <w:b/>
                <w:i/>
                <w:iCs/>
              </w:rPr>
              <w:t xml:space="preserve"> rien</w:t>
            </w:r>
          </w:p>
          <w:p w:rsidR="00D94759" w:rsidRPr="00D94759" w:rsidRDefault="008C02F0" w:rsidP="00D94759">
            <w:pPr>
              <w:pStyle w:val="Sansinterligne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N</w:t>
            </w:r>
            <w:r w:rsidR="00D94759">
              <w:rPr>
                <w:rFonts w:cstheme="minorHAnsi"/>
                <w:i/>
                <w:iCs/>
                <w:color w:val="000000"/>
              </w:rPr>
              <w:t>ous</w:t>
            </w:r>
            <w:r>
              <w:rPr>
                <w:rFonts w:cstheme="minorHAnsi"/>
                <w:i/>
                <w:iCs/>
                <w:color w:val="000000"/>
              </w:rPr>
              <w:t xml:space="preserve">  offrons </w:t>
            </w:r>
            <w:r w:rsidR="00D94759">
              <w:rPr>
                <w:rFonts w:cstheme="minorHAnsi"/>
                <w:i/>
                <w:iCs/>
                <w:color w:val="000000"/>
              </w:rPr>
              <w:t xml:space="preserve"> du lien, et du sens à </w:t>
            </w:r>
            <w:r w:rsidR="00D94759" w:rsidRPr="00D94759">
              <w:rPr>
                <w:rFonts w:cstheme="minorHAnsi"/>
                <w:i/>
                <w:iCs/>
                <w:color w:val="000000"/>
              </w:rPr>
              <w:t>partager</w:t>
            </w:r>
          </w:p>
          <w:p w:rsidR="00D94759" w:rsidRPr="00D94759" w:rsidRDefault="008C02F0" w:rsidP="00D94759">
            <w:pPr>
              <w:pStyle w:val="Sansinterlig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Le don à notre association </w:t>
            </w:r>
            <w:r w:rsidR="00D94759" w:rsidRPr="00D94759">
              <w:rPr>
                <w:rFonts w:cstheme="minorHAnsi"/>
                <w:color w:val="000000"/>
              </w:rPr>
              <w:t>devient</w:t>
            </w:r>
          </w:p>
          <w:p w:rsidR="00D94759" w:rsidRDefault="00713755" w:rsidP="00D94759">
            <w:pPr>
              <w:pStyle w:val="Sansinterligne"/>
              <w:rPr>
                <w:rFonts w:cstheme="minorHAnsi"/>
                <w:color w:val="000000"/>
              </w:rPr>
            </w:pPr>
            <w:proofErr w:type="gramStart"/>
            <w:r>
              <w:rPr>
                <w:rFonts w:cstheme="minorHAnsi"/>
                <w:color w:val="000000"/>
              </w:rPr>
              <w:t>alors</w:t>
            </w:r>
            <w:proofErr w:type="gramEnd"/>
            <w:r>
              <w:rPr>
                <w:rFonts w:cstheme="minorHAnsi"/>
                <w:color w:val="000000"/>
              </w:rPr>
              <w:t xml:space="preserve"> </w:t>
            </w:r>
            <w:r w:rsidR="00D94759">
              <w:rPr>
                <w:rFonts w:cstheme="minorHAnsi"/>
                <w:color w:val="000000"/>
              </w:rPr>
              <w:t xml:space="preserve">un </w:t>
            </w:r>
            <w:r w:rsidR="00D94759" w:rsidRPr="00D94759">
              <w:rPr>
                <w:rFonts w:cstheme="minorHAnsi"/>
                <w:color w:val="000000"/>
              </w:rPr>
              <w:t>INVESTISSEMENT</w:t>
            </w:r>
            <w:r>
              <w:rPr>
                <w:rFonts w:cstheme="minorHAnsi"/>
                <w:color w:val="000000"/>
              </w:rPr>
              <w:t> : la RSE (Responsabilité Sociétale de l’Entreprise )</w:t>
            </w:r>
          </w:p>
          <w:p w:rsidR="00CC7722" w:rsidRPr="00D94759" w:rsidRDefault="00CC7722" w:rsidP="00D94759">
            <w:pPr>
              <w:pStyle w:val="Sansinterligne"/>
              <w:rPr>
                <w:rFonts w:cstheme="minorHAnsi"/>
                <w:color w:val="000000"/>
              </w:rPr>
            </w:pPr>
          </w:p>
          <w:p w:rsidR="00CC7722" w:rsidRDefault="00CC7722" w:rsidP="00D94759">
            <w:pPr>
              <w:pStyle w:val="Sansinterligne"/>
              <w:rPr>
                <w:rFonts w:cstheme="minorHAnsi"/>
                <w:i/>
                <w:iCs/>
                <w:color w:val="FF3300"/>
              </w:rPr>
            </w:pPr>
          </w:p>
          <w:p w:rsidR="00D94759" w:rsidRPr="00FE16D7" w:rsidRDefault="008C02F0" w:rsidP="00D94759">
            <w:pPr>
              <w:pStyle w:val="Sansinterligne"/>
              <w:rPr>
                <w:rFonts w:cstheme="minorHAnsi"/>
                <w:b/>
                <w:i/>
                <w:iCs/>
              </w:rPr>
            </w:pPr>
            <w:r w:rsidRPr="00FE16D7">
              <w:rPr>
                <w:rFonts w:cstheme="minorHAnsi"/>
                <w:b/>
                <w:i/>
                <w:iCs/>
              </w:rPr>
              <w:t xml:space="preserve">Vous  ne demandez </w:t>
            </w:r>
            <w:r w:rsidR="00D94759" w:rsidRPr="00FE16D7">
              <w:rPr>
                <w:rFonts w:cstheme="minorHAnsi"/>
                <w:b/>
                <w:i/>
                <w:iCs/>
              </w:rPr>
              <w:t xml:space="preserve"> pas de l’argent,</w:t>
            </w:r>
          </w:p>
          <w:p w:rsidR="00D94759" w:rsidRPr="00D94759" w:rsidRDefault="00D94759" w:rsidP="00D94759">
            <w:pPr>
              <w:pStyle w:val="Sansinterligne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lastRenderedPageBreak/>
              <w:t>Vous répondez à une envie d’engagement</w:t>
            </w:r>
            <w:r w:rsidRPr="00D94759">
              <w:rPr>
                <w:rFonts w:cstheme="minorHAnsi"/>
                <w:i/>
                <w:iCs/>
                <w:color w:val="000000"/>
              </w:rPr>
              <w:t>!</w:t>
            </w:r>
          </w:p>
          <w:p w:rsidR="00D94759" w:rsidRPr="00D94759" w:rsidRDefault="00D94759" w:rsidP="00D94759">
            <w:pPr>
              <w:pStyle w:val="Sansinterligne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 xml:space="preserve">Vous répondez à un besoin de </w:t>
            </w:r>
            <w:r w:rsidRPr="00D94759">
              <w:rPr>
                <w:rFonts w:cstheme="minorHAnsi"/>
                <w:i/>
                <w:iCs/>
                <w:color w:val="000000"/>
              </w:rPr>
              <w:t>management,</w:t>
            </w:r>
          </w:p>
          <w:p w:rsidR="00D94759" w:rsidRPr="00D94759" w:rsidRDefault="00D94759" w:rsidP="00D94759">
            <w:pPr>
              <w:pStyle w:val="Sansinterligne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 xml:space="preserve">De positionnement </w:t>
            </w:r>
            <w:r w:rsidR="00180984">
              <w:rPr>
                <w:rFonts w:cstheme="minorHAnsi"/>
                <w:i/>
                <w:iCs/>
                <w:color w:val="000000"/>
              </w:rPr>
              <w:t>« </w:t>
            </w:r>
            <w:r>
              <w:rPr>
                <w:rFonts w:cstheme="minorHAnsi"/>
                <w:i/>
                <w:iCs/>
                <w:color w:val="000000"/>
              </w:rPr>
              <w:t>(</w:t>
            </w:r>
            <w:proofErr w:type="spellStart"/>
            <w:r>
              <w:rPr>
                <w:rFonts w:cstheme="minorHAnsi"/>
                <w:i/>
                <w:iCs/>
                <w:color w:val="000000"/>
              </w:rPr>
              <w:t>FormAction</w:t>
            </w:r>
            <w:proofErr w:type="spellEnd"/>
            <w:r>
              <w:rPr>
                <w:rFonts w:cstheme="minorHAnsi"/>
                <w:i/>
                <w:iCs/>
                <w:color w:val="000000"/>
              </w:rPr>
              <w:t xml:space="preserve"> Lyon,2015)</w:t>
            </w:r>
          </w:p>
        </w:tc>
      </w:tr>
    </w:tbl>
    <w:p w:rsidR="00D94759" w:rsidRDefault="00D94759" w:rsidP="00D94759"/>
    <w:p w:rsidR="00352EF1" w:rsidRDefault="00747F2A" w:rsidP="00747F2A">
      <w:r>
        <w:t xml:space="preserve">      </w:t>
      </w:r>
    </w:p>
    <w:p w:rsidR="00727FC1" w:rsidRPr="00FE16D7" w:rsidRDefault="00747F2A" w:rsidP="00747F2A">
      <w:pPr>
        <w:rPr>
          <w:b/>
        </w:rPr>
      </w:pPr>
      <w:r w:rsidRPr="00FE16D7">
        <w:rPr>
          <w:b/>
        </w:rPr>
        <w:t xml:space="preserve">      2.4.1</w:t>
      </w:r>
      <w:r w:rsidR="00CC7722" w:rsidRPr="00FE16D7">
        <w:rPr>
          <w:b/>
        </w:rPr>
        <w:t xml:space="preserve">. </w:t>
      </w:r>
      <w:r w:rsidR="00BD00C2" w:rsidRPr="00FE16D7">
        <w:rPr>
          <w:b/>
        </w:rPr>
        <w:t>Quelques conseils</w:t>
      </w:r>
      <w:r w:rsidR="001A64EF" w:rsidRPr="00FE16D7">
        <w:rPr>
          <w:b/>
        </w:rPr>
        <w:t xml:space="preserve"> : </w:t>
      </w:r>
      <w:r w:rsidR="00BD00C2" w:rsidRPr="00FE16D7">
        <w:rPr>
          <w:b/>
        </w:rPr>
        <w:t xml:space="preserve">Obtenir un </w:t>
      </w:r>
      <w:r w:rsidR="005D04C7" w:rsidRPr="00FE16D7">
        <w:rPr>
          <w:b/>
        </w:rPr>
        <w:t>rendez-vous</w:t>
      </w:r>
      <w:r w:rsidR="00BD00C2" w:rsidRPr="00FE16D7">
        <w:rPr>
          <w:b/>
        </w:rPr>
        <w:t> </w:t>
      </w:r>
      <w:r w:rsidR="001A64EF" w:rsidRPr="00FE16D7">
        <w:rPr>
          <w:b/>
        </w:rPr>
        <w:t xml:space="preserve"> /</w:t>
      </w:r>
      <w:r w:rsidRPr="00FE16D7">
        <w:rPr>
          <w:b/>
        </w:rPr>
        <w:t>Préparer un rendez-vous</w:t>
      </w:r>
    </w:p>
    <w:p w:rsidR="00727FC1" w:rsidRDefault="00727FC1" w:rsidP="00BD00C2">
      <w:pPr>
        <w:pStyle w:val="Paragraphedeliste"/>
      </w:pPr>
    </w:p>
    <w:p w:rsidR="00A83E6B" w:rsidRPr="008B5ADA" w:rsidRDefault="00747F2A" w:rsidP="00CC7722">
      <w:pPr>
        <w:pStyle w:val="Paragraphedeliste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Essentiel : obtenir </w:t>
      </w:r>
      <w:r w:rsidR="00A83E6B" w:rsidRPr="008B5ADA">
        <w:rPr>
          <w:b/>
          <w:sz w:val="28"/>
          <w:szCs w:val="28"/>
        </w:rPr>
        <w:t xml:space="preserve">LE rendez-vous </w:t>
      </w:r>
    </w:p>
    <w:p w:rsidR="00352EF1" w:rsidRDefault="00352EF1" w:rsidP="00BD00C2">
      <w:pPr>
        <w:pStyle w:val="Paragraphedeliste"/>
      </w:pPr>
    </w:p>
    <w:p w:rsidR="00A83E6B" w:rsidRPr="00747F2A" w:rsidRDefault="00A83E6B" w:rsidP="00747F2A">
      <w:pPr>
        <w:pStyle w:val="Paragraphedeliste"/>
        <w:numPr>
          <w:ilvl w:val="0"/>
          <w:numId w:val="24"/>
        </w:numPr>
        <w:rPr>
          <w:b/>
        </w:rPr>
      </w:pPr>
      <w:r w:rsidRPr="00747F2A">
        <w:rPr>
          <w:b/>
        </w:rPr>
        <w:t>Ne pas envoyer de dossier sans en assurer le suivi</w:t>
      </w:r>
    </w:p>
    <w:p w:rsidR="00A83E6B" w:rsidRDefault="00A83E6B" w:rsidP="00CC7722">
      <w:pPr>
        <w:pStyle w:val="Paragraphedeliste"/>
        <w:numPr>
          <w:ilvl w:val="0"/>
          <w:numId w:val="2"/>
        </w:numPr>
      </w:pPr>
      <w:r>
        <w:t>Préparer le rendez-vous</w:t>
      </w:r>
      <w:r w:rsidR="001D4587">
        <w:t xml:space="preserve"> : </w:t>
      </w:r>
      <w:r w:rsidR="00E93581">
        <w:t>construire l’</w:t>
      </w:r>
      <w:r w:rsidR="001D4587">
        <w:t xml:space="preserve">argumentaire </w:t>
      </w:r>
    </w:p>
    <w:p w:rsidR="001A64EF" w:rsidRDefault="001A64EF" w:rsidP="00CC7722">
      <w:pPr>
        <w:pStyle w:val="Paragraphedeliste"/>
        <w:numPr>
          <w:ilvl w:val="0"/>
          <w:numId w:val="2"/>
        </w:numPr>
      </w:pPr>
      <w:r>
        <w:t xml:space="preserve">Ne pas y aller seul </w:t>
      </w:r>
    </w:p>
    <w:p w:rsidR="00F255BA" w:rsidRDefault="00F255BA" w:rsidP="00A83E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BA" w:rsidTr="00F255BA">
        <w:tc>
          <w:tcPr>
            <w:tcW w:w="9062" w:type="dxa"/>
          </w:tcPr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FF6600"/>
              </w:rPr>
            </w:pPr>
            <w:r w:rsidRPr="00F255BA">
              <w:rPr>
                <w:rFonts w:cstheme="minorHAnsi"/>
                <w:color w:val="FF6600"/>
              </w:rPr>
              <w:t>L’impact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Gagner la </w:t>
            </w:r>
            <w:r w:rsidR="00E93581">
              <w:rPr>
                <w:rFonts w:cstheme="minorHAnsi"/>
                <w:b/>
                <w:bCs/>
                <w:color w:val="000000"/>
              </w:rPr>
              <w:t>convicti</w:t>
            </w:r>
            <w:r w:rsidRPr="00F255BA">
              <w:rPr>
                <w:rFonts w:cstheme="minorHAnsi"/>
                <w:b/>
                <w:bCs/>
                <w:color w:val="000000"/>
              </w:rPr>
              <w:t>on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255BA">
              <w:rPr>
                <w:rFonts w:cstheme="minorHAnsi"/>
                <w:color w:val="FF6600"/>
              </w:rPr>
              <w:t xml:space="preserve">! </w:t>
            </w:r>
            <w:r>
              <w:rPr>
                <w:rFonts w:cstheme="minorHAnsi"/>
                <w:color w:val="000000"/>
              </w:rPr>
              <w:t>Qui seron</w:t>
            </w:r>
            <w:r w:rsidR="00CC7722">
              <w:rPr>
                <w:rFonts w:cstheme="minorHAnsi"/>
                <w:color w:val="000000"/>
              </w:rPr>
              <w:t>t les bénéficiaires de n</w:t>
            </w:r>
            <w:r w:rsidR="00E93581">
              <w:rPr>
                <w:rFonts w:cstheme="minorHAnsi"/>
                <w:color w:val="000000"/>
              </w:rPr>
              <w:t>otre acti</w:t>
            </w:r>
            <w:r>
              <w:rPr>
                <w:rFonts w:cstheme="minorHAnsi"/>
                <w:color w:val="000000"/>
              </w:rPr>
              <w:t xml:space="preserve">on </w:t>
            </w:r>
            <w:r w:rsidRPr="00F255BA">
              <w:rPr>
                <w:rFonts w:cstheme="minorHAnsi"/>
                <w:color w:val="000000"/>
              </w:rPr>
              <w:t>?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Quel est leur profil, dans quel environnement </w:t>
            </w:r>
            <w:r w:rsidRPr="00F255BA">
              <w:rPr>
                <w:rFonts w:cstheme="minorHAnsi"/>
                <w:color w:val="000000"/>
              </w:rPr>
              <w:t>sont--‐ils…?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255BA">
              <w:rPr>
                <w:rFonts w:cstheme="minorHAnsi"/>
                <w:color w:val="FF6600"/>
              </w:rPr>
              <w:t xml:space="preserve">! </w:t>
            </w:r>
            <w:r w:rsidR="00E93581">
              <w:rPr>
                <w:rFonts w:cstheme="minorHAnsi"/>
                <w:color w:val="000000"/>
              </w:rPr>
              <w:t>Qu’est-</w:t>
            </w:r>
            <w:r>
              <w:rPr>
                <w:rFonts w:cstheme="minorHAnsi"/>
                <w:color w:val="000000"/>
              </w:rPr>
              <w:t xml:space="preserve">ce qui va changer pour eux </w:t>
            </w:r>
            <w:r w:rsidRPr="00F255BA">
              <w:rPr>
                <w:rFonts w:cstheme="minorHAnsi"/>
                <w:color w:val="000000"/>
              </w:rPr>
              <w:t>?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Quels s</w:t>
            </w:r>
            <w:r w:rsidR="00CC7722">
              <w:rPr>
                <w:rFonts w:cstheme="minorHAnsi"/>
                <w:color w:val="000000"/>
              </w:rPr>
              <w:t>eront les résultats de n</w:t>
            </w:r>
            <w:r w:rsidR="00E93581">
              <w:rPr>
                <w:rFonts w:cstheme="minorHAnsi"/>
                <w:color w:val="000000"/>
              </w:rPr>
              <w:t>otre acti</w:t>
            </w:r>
            <w:r w:rsidR="00CC7722">
              <w:rPr>
                <w:rFonts w:cstheme="minorHAnsi"/>
                <w:color w:val="000000"/>
              </w:rPr>
              <w:t>on, une fois le</w:t>
            </w:r>
            <w:r>
              <w:rPr>
                <w:rFonts w:cstheme="minorHAnsi"/>
                <w:color w:val="000000"/>
              </w:rPr>
              <w:t xml:space="preserve"> projet </w:t>
            </w:r>
            <w:r w:rsidRPr="00F255BA">
              <w:rPr>
                <w:rFonts w:cstheme="minorHAnsi"/>
                <w:color w:val="000000"/>
              </w:rPr>
              <w:t>réalisé?</w:t>
            </w:r>
          </w:p>
          <w:p w:rsid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FF6600"/>
              </w:rPr>
            </w:pPr>
            <w:r>
              <w:rPr>
                <w:rFonts w:cstheme="minorHAnsi"/>
                <w:color w:val="FF6600"/>
              </w:rPr>
              <w:t>L’argumentaire :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Pour mieux faire comprendre l’impact de votre proje</w:t>
            </w:r>
            <w:r w:rsidR="00CC7722">
              <w:rPr>
                <w:rFonts w:cstheme="minorHAnsi"/>
                <w:color w:val="000000"/>
              </w:rPr>
              <w:t xml:space="preserve">t, </w:t>
            </w:r>
            <w:r w:rsidR="00E93581">
              <w:rPr>
                <w:rFonts w:cstheme="minorHAnsi"/>
                <w:color w:val="000000"/>
              </w:rPr>
              <w:t xml:space="preserve"> décrire la situati</w:t>
            </w:r>
            <w:r>
              <w:rPr>
                <w:rFonts w:cstheme="minorHAnsi"/>
                <w:color w:val="000000"/>
              </w:rPr>
              <w:t xml:space="preserve">on avant </w:t>
            </w:r>
            <w:r w:rsidRPr="00F255BA">
              <w:rPr>
                <w:rFonts w:cstheme="minorHAnsi"/>
                <w:color w:val="000000"/>
              </w:rPr>
              <w:t>et</w:t>
            </w:r>
            <w:r w:rsidR="00CC7722">
              <w:rPr>
                <w:rFonts w:cstheme="minorHAnsi"/>
                <w:color w:val="000000"/>
              </w:rPr>
              <w:t xml:space="preserve"> a</w:t>
            </w:r>
            <w:r>
              <w:rPr>
                <w:rFonts w:cstheme="minorHAnsi"/>
                <w:color w:val="000000"/>
              </w:rPr>
              <w:t xml:space="preserve">près votre </w:t>
            </w:r>
            <w:r w:rsidR="00E93581">
              <w:rPr>
                <w:rFonts w:cstheme="minorHAnsi"/>
                <w:color w:val="000000"/>
              </w:rPr>
              <w:t>interventi</w:t>
            </w:r>
            <w:r w:rsidRPr="00F255BA">
              <w:rPr>
                <w:rFonts w:cstheme="minorHAnsi"/>
                <w:color w:val="000000"/>
              </w:rPr>
              <w:t>on.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255BA">
              <w:rPr>
                <w:rFonts w:cstheme="minorHAnsi"/>
                <w:color w:val="FF6600"/>
              </w:rPr>
              <w:t xml:space="preserve">! </w:t>
            </w:r>
            <w:r w:rsidR="00E93581">
              <w:rPr>
                <w:rFonts w:cstheme="minorHAnsi"/>
                <w:color w:val="000000"/>
              </w:rPr>
              <w:t>Les impacts peuvent être quantitati</w:t>
            </w:r>
            <w:r>
              <w:rPr>
                <w:rFonts w:cstheme="minorHAnsi"/>
                <w:color w:val="000000"/>
              </w:rPr>
              <w:t xml:space="preserve">fs et </w:t>
            </w:r>
            <w:r w:rsidR="00E93581">
              <w:rPr>
                <w:rFonts w:cstheme="minorHAnsi"/>
                <w:color w:val="000000"/>
              </w:rPr>
              <w:t>qualitati</w:t>
            </w:r>
            <w:r w:rsidRPr="00F255BA">
              <w:rPr>
                <w:rFonts w:cstheme="minorHAnsi"/>
                <w:color w:val="000000"/>
              </w:rPr>
              <w:t>fs.</w:t>
            </w:r>
          </w:p>
        </w:tc>
      </w:tr>
    </w:tbl>
    <w:p w:rsidR="00F255BA" w:rsidRDefault="00F255BA" w:rsidP="00A83E6B"/>
    <w:p w:rsidR="00F255BA" w:rsidRDefault="00F255BA" w:rsidP="00A83E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55BA" w:rsidRPr="00F255BA" w:rsidTr="00F255BA">
        <w:tc>
          <w:tcPr>
            <w:tcW w:w="4531" w:type="dxa"/>
          </w:tcPr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FF6600"/>
              </w:rPr>
            </w:pPr>
            <w:r w:rsidRPr="00F255BA">
              <w:rPr>
                <w:rFonts w:cstheme="minorHAnsi"/>
                <w:color w:val="FF6600"/>
              </w:rPr>
              <w:t>Les clés d’un bon argumentaire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255BA">
              <w:rPr>
                <w:rFonts w:cstheme="minorHAnsi"/>
                <w:color w:val="FF6600"/>
              </w:rPr>
              <w:t xml:space="preserve">! </w:t>
            </w:r>
            <w:r>
              <w:rPr>
                <w:rFonts w:cstheme="minorHAnsi"/>
                <w:color w:val="000000"/>
              </w:rPr>
              <w:t xml:space="preserve">Faire envie, avec une </w:t>
            </w:r>
            <w:r w:rsidRPr="00F255BA">
              <w:rPr>
                <w:rFonts w:cstheme="minorHAnsi"/>
                <w:b/>
                <w:bCs/>
                <w:color w:val="000000"/>
              </w:rPr>
              <w:t>vision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b/>
                <w:bCs/>
                <w:color w:val="000000"/>
              </w:rPr>
              <w:t>et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b/>
                <w:bCs/>
                <w:color w:val="000000"/>
              </w:rPr>
              <w:t>des</w:t>
            </w:r>
            <w:r>
              <w:rPr>
                <w:rFonts w:cstheme="minorHAnsi"/>
                <w:color w:val="000000"/>
              </w:rPr>
              <w:t xml:space="preserve"> </w:t>
            </w:r>
            <w:r w:rsidR="00E93581">
              <w:rPr>
                <w:rFonts w:cstheme="minorHAnsi"/>
                <w:b/>
                <w:bCs/>
                <w:color w:val="000000"/>
              </w:rPr>
              <w:t>ambiti</w:t>
            </w:r>
            <w:r w:rsidRPr="00F255BA">
              <w:rPr>
                <w:rFonts w:cstheme="minorHAnsi"/>
                <w:b/>
                <w:bCs/>
                <w:color w:val="000000"/>
              </w:rPr>
              <w:t>ons</w:t>
            </w:r>
          </w:p>
          <w:p w:rsidR="00F255BA" w:rsidRPr="00F255BA" w:rsidRDefault="00043951" w:rsidP="00F255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</w:t>
            </w:r>
            <w:r w:rsidR="00F255BA">
              <w:rPr>
                <w:rFonts w:cstheme="minorHAnsi"/>
                <w:b/>
                <w:bCs/>
                <w:color w:val="000000"/>
              </w:rPr>
              <w:t xml:space="preserve">ortes </w:t>
            </w:r>
            <w:r w:rsidR="00F255BA" w:rsidRPr="00F255BA">
              <w:rPr>
                <w:rFonts w:cstheme="minorHAnsi"/>
                <w:color w:val="000000"/>
              </w:rPr>
              <w:t>pour</w:t>
            </w:r>
            <w:r w:rsidR="00F255B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color w:val="000000"/>
              </w:rPr>
              <w:t>l’avenir</w:t>
            </w:r>
            <w:r w:rsidR="00F255B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color w:val="FF6600"/>
              </w:rPr>
              <w:t>!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Valoriser ce que vous avez </w:t>
            </w:r>
            <w:r w:rsidRPr="00F255BA">
              <w:rPr>
                <w:rFonts w:cstheme="minorHAnsi"/>
                <w:color w:val="000000"/>
              </w:rPr>
              <w:t>d’</w:t>
            </w:r>
            <w:r w:rsidRPr="00F255BA">
              <w:rPr>
                <w:rFonts w:cstheme="minorHAnsi"/>
                <w:b/>
                <w:bCs/>
                <w:color w:val="000000"/>
              </w:rPr>
              <w:t>unique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color w:val="FF6600"/>
              </w:rPr>
              <w:t>!</w:t>
            </w:r>
          </w:p>
          <w:p w:rsidR="00F255BA" w:rsidRPr="00F255BA" w:rsidRDefault="00E93581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Sélecti</w:t>
            </w:r>
            <w:r w:rsidR="00F255BA">
              <w:rPr>
                <w:rFonts w:cstheme="minorHAnsi"/>
                <w:color w:val="000000"/>
              </w:rPr>
              <w:t xml:space="preserve">onner des projets 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concrets,</w:t>
            </w:r>
            <w:r w:rsidR="00F255BA">
              <w:rPr>
                <w:rFonts w:cstheme="minorHAnsi"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innovants</w:t>
            </w:r>
            <w:r w:rsidR="00F255BA">
              <w:rPr>
                <w:rFonts w:cstheme="minorHAnsi"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et</w:t>
            </w:r>
          </w:p>
          <w:p w:rsidR="00F255BA" w:rsidRPr="00F255BA" w:rsidRDefault="00E93581" w:rsidP="00F255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i</w:t>
            </w:r>
            <w:r w:rsidR="00F255BA">
              <w:rPr>
                <w:rFonts w:cstheme="minorHAnsi"/>
                <w:b/>
                <w:bCs/>
                <w:color w:val="000000"/>
              </w:rPr>
              <w:t>mpactants</w:t>
            </w:r>
            <w:proofErr w:type="spellEnd"/>
            <w:r w:rsidR="00F255B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color w:val="FF6600"/>
              </w:rPr>
              <w:t>!</w:t>
            </w:r>
          </w:p>
          <w:p w:rsidR="00F255BA" w:rsidRPr="00F255BA" w:rsidRDefault="00F255BA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Veiller à la </w:t>
            </w:r>
            <w:r w:rsidRPr="00F255BA">
              <w:rPr>
                <w:rFonts w:cstheme="minorHAnsi"/>
                <w:b/>
                <w:bCs/>
                <w:color w:val="000000"/>
              </w:rPr>
              <w:t>cohérence</w:t>
            </w:r>
            <w:r>
              <w:rPr>
                <w:rFonts w:cstheme="minorHAnsi"/>
                <w:color w:val="000000"/>
              </w:rPr>
              <w:t xml:space="preserve"> </w:t>
            </w:r>
            <w:r w:rsidR="003F021E">
              <w:rPr>
                <w:rFonts w:cstheme="minorHAnsi"/>
                <w:color w:val="000000"/>
              </w:rPr>
              <w:t xml:space="preserve">dans les chiffres, les </w:t>
            </w:r>
            <w:r w:rsidRPr="00F255BA">
              <w:rPr>
                <w:rFonts w:cstheme="minorHAnsi"/>
                <w:color w:val="000000"/>
              </w:rPr>
              <w:t>faits,</w:t>
            </w:r>
          </w:p>
          <w:p w:rsidR="00F255BA" w:rsidRPr="003F021E" w:rsidRDefault="003F021E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Les projets </w:t>
            </w:r>
            <w:r w:rsidR="00F255BA" w:rsidRPr="00F255BA">
              <w:rPr>
                <w:rFonts w:cstheme="minorHAnsi"/>
                <w:color w:val="FF6600"/>
              </w:rPr>
              <w:t>!</w:t>
            </w:r>
          </w:p>
          <w:p w:rsidR="00F255BA" w:rsidRPr="003F021E" w:rsidRDefault="003F021E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Conjuguer </w:t>
            </w:r>
            <w:r w:rsidR="00E93581">
              <w:rPr>
                <w:rFonts w:cstheme="minorHAnsi"/>
                <w:b/>
                <w:bCs/>
                <w:color w:val="000000"/>
              </w:rPr>
              <w:t>émoti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onnel</w:t>
            </w:r>
            <w:r>
              <w:rPr>
                <w:rFonts w:cstheme="minorHAnsi"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et</w:t>
            </w:r>
            <w:r>
              <w:rPr>
                <w:rFonts w:cstheme="minorHAnsi"/>
                <w:color w:val="000000"/>
              </w:rPr>
              <w:t xml:space="preserve"> </w:t>
            </w:r>
            <w:r w:rsidR="00E93581">
              <w:rPr>
                <w:rFonts w:cstheme="minorHAnsi"/>
                <w:b/>
                <w:bCs/>
                <w:color w:val="000000"/>
              </w:rPr>
              <w:t>rati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onnel</w:t>
            </w:r>
            <w:r>
              <w:rPr>
                <w:rFonts w:cstheme="minorHAnsi"/>
                <w:color w:val="000000"/>
              </w:rPr>
              <w:t xml:space="preserve"> </w:t>
            </w:r>
            <w:r w:rsidR="00F255BA" w:rsidRPr="00F255BA">
              <w:rPr>
                <w:rFonts w:cstheme="minorHAnsi"/>
                <w:color w:val="FF6600"/>
              </w:rPr>
              <w:t>!</w:t>
            </w:r>
          </w:p>
          <w:p w:rsidR="00F255BA" w:rsidRPr="003F021E" w:rsidRDefault="003F021E" w:rsidP="00F255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Etre convaincu pour être </w:t>
            </w:r>
            <w:r w:rsidR="00F255BA" w:rsidRPr="00F255BA">
              <w:rPr>
                <w:rFonts w:cstheme="minorHAnsi"/>
                <w:b/>
                <w:bCs/>
                <w:color w:val="000000"/>
              </w:rPr>
              <w:t>convaincant</w:t>
            </w:r>
            <w:r w:rsidR="00F255BA" w:rsidRPr="00F255BA">
              <w:rPr>
                <w:rFonts w:cstheme="minorHAnsi"/>
                <w:color w:val="FF6600"/>
              </w:rPr>
              <w:t>!</w:t>
            </w:r>
          </w:p>
          <w:p w:rsidR="00F255BA" w:rsidRPr="003F021E" w:rsidRDefault="00F255BA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255BA">
              <w:rPr>
                <w:rFonts w:cstheme="minorHAnsi"/>
                <w:color w:val="000000"/>
              </w:rPr>
              <w:t>Afficher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color w:val="000000"/>
              </w:rPr>
              <w:t>de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color w:val="000000"/>
              </w:rPr>
              <w:t>l’</w:t>
            </w:r>
            <w:r w:rsidR="00E93581">
              <w:rPr>
                <w:rFonts w:cstheme="minorHAnsi"/>
                <w:b/>
                <w:bCs/>
                <w:color w:val="000000"/>
              </w:rPr>
              <w:t>opti</w:t>
            </w:r>
            <w:r w:rsidRPr="00F255BA">
              <w:rPr>
                <w:rFonts w:cstheme="minorHAnsi"/>
                <w:b/>
                <w:bCs/>
                <w:color w:val="000000"/>
              </w:rPr>
              <w:t>misme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b/>
                <w:bCs/>
                <w:color w:val="000000"/>
              </w:rPr>
              <w:t>et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b/>
                <w:bCs/>
                <w:color w:val="000000"/>
              </w:rPr>
              <w:t>de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b/>
                <w:bCs/>
                <w:color w:val="000000"/>
              </w:rPr>
              <w:t>la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Pr="00F255BA">
              <w:rPr>
                <w:rFonts w:cstheme="minorHAnsi"/>
                <w:b/>
                <w:bCs/>
                <w:color w:val="000000"/>
              </w:rPr>
              <w:t>volonté</w:t>
            </w:r>
          </w:p>
        </w:tc>
        <w:tc>
          <w:tcPr>
            <w:tcW w:w="4531" w:type="dxa"/>
          </w:tcPr>
          <w:p w:rsidR="003F021E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ERREURS à </w:t>
            </w:r>
            <w:r w:rsidRPr="003F021E">
              <w:rPr>
                <w:rFonts w:cstheme="minorHAnsi"/>
                <w:b/>
                <w:bCs/>
                <w:color w:val="000000"/>
              </w:rPr>
              <w:t>éviter</w:t>
            </w:r>
          </w:p>
          <w:p w:rsidR="003F021E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F021E">
              <w:rPr>
                <w:rFonts w:cstheme="minorHAnsi"/>
                <w:color w:val="FF6600"/>
              </w:rPr>
              <w:t xml:space="preserve">! </w:t>
            </w:r>
            <w:r w:rsidR="00E93581">
              <w:rPr>
                <w:rFonts w:cstheme="minorHAnsi"/>
                <w:color w:val="000000"/>
              </w:rPr>
              <w:t>Une autre associati</w:t>
            </w:r>
            <w:r>
              <w:rPr>
                <w:rFonts w:cstheme="minorHAnsi"/>
                <w:color w:val="000000"/>
              </w:rPr>
              <w:t xml:space="preserve">on pourrait signer </w:t>
            </w:r>
            <w:r w:rsidRPr="003F021E">
              <w:rPr>
                <w:rFonts w:cstheme="minorHAnsi"/>
                <w:color w:val="000000"/>
              </w:rPr>
              <w:t>votre</w:t>
            </w:r>
          </w:p>
          <w:p w:rsidR="003F021E" w:rsidRPr="003F021E" w:rsidRDefault="00E93581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="003F021E" w:rsidRPr="003F021E">
              <w:rPr>
                <w:rFonts w:cstheme="minorHAnsi"/>
                <w:color w:val="000000"/>
              </w:rPr>
              <w:t>rgu</w:t>
            </w:r>
            <w:r>
              <w:rPr>
                <w:rFonts w:cstheme="minorHAnsi"/>
                <w:color w:val="000000"/>
              </w:rPr>
              <w:t xml:space="preserve">mentaire </w:t>
            </w:r>
          </w:p>
          <w:p w:rsidR="003F021E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= </w:t>
            </w:r>
            <w:r w:rsidRPr="003F021E">
              <w:rPr>
                <w:rFonts w:cstheme="minorHAnsi"/>
                <w:b/>
                <w:bCs/>
                <w:color w:val="000000"/>
              </w:rPr>
              <w:t>non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F021E">
              <w:rPr>
                <w:rFonts w:cstheme="minorHAnsi"/>
                <w:b/>
                <w:bCs/>
                <w:color w:val="000000"/>
              </w:rPr>
              <w:t>différenciateur</w:t>
            </w:r>
          </w:p>
          <w:p w:rsidR="003F021E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F021E">
              <w:rPr>
                <w:rFonts w:cstheme="minorHAnsi"/>
                <w:color w:val="FF6600"/>
              </w:rPr>
              <w:t xml:space="preserve">! </w:t>
            </w:r>
            <w:r>
              <w:rPr>
                <w:rFonts w:cstheme="minorHAnsi"/>
                <w:color w:val="000000"/>
              </w:rPr>
              <w:t xml:space="preserve">On ne comprend pas où vous voulez </w:t>
            </w:r>
            <w:r w:rsidRPr="003F021E">
              <w:rPr>
                <w:rFonts w:cstheme="minorHAnsi"/>
                <w:color w:val="000000"/>
              </w:rPr>
              <w:t>aller</w:t>
            </w:r>
          </w:p>
          <w:p w:rsidR="00807434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color w:val="000000"/>
              </w:rPr>
              <w:t xml:space="preserve">= </w:t>
            </w:r>
            <w:r w:rsidRPr="003F021E">
              <w:rPr>
                <w:rFonts w:cstheme="minorHAnsi"/>
                <w:b/>
                <w:bCs/>
                <w:color w:val="000000"/>
              </w:rPr>
              <w:t>absence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F021E">
              <w:rPr>
                <w:rFonts w:cstheme="minorHAnsi"/>
                <w:b/>
                <w:bCs/>
                <w:color w:val="000000"/>
              </w:rPr>
              <w:t>de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F021E">
              <w:rPr>
                <w:rFonts w:cstheme="minorHAnsi"/>
                <w:b/>
                <w:bCs/>
                <w:color w:val="000000"/>
              </w:rPr>
              <w:t>vision</w:t>
            </w:r>
            <w:r w:rsidR="008B5ADA">
              <w:rPr>
                <w:rFonts w:cstheme="minorHAnsi"/>
                <w:b/>
                <w:bCs/>
                <w:color w:val="000000"/>
              </w:rPr>
              <w:t xml:space="preserve"> (VMV voir fiche 3)</w:t>
            </w:r>
            <w:r w:rsidR="003236B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C87C47" w:rsidRPr="00FE16D7">
              <w:rPr>
                <w:rFonts w:cstheme="minorHAnsi"/>
                <w:b/>
                <w:bCs/>
                <w:color w:val="FF0000"/>
              </w:rPr>
              <w:t>lien site ;</w:t>
            </w:r>
          </w:p>
          <w:p w:rsidR="003F021E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F021E">
              <w:rPr>
                <w:rFonts w:cstheme="minorHAnsi"/>
                <w:color w:val="FF6600"/>
              </w:rPr>
              <w:t xml:space="preserve">! </w:t>
            </w:r>
            <w:r w:rsidR="00CC7722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 xml:space="preserve">otre discours reste très global, </w:t>
            </w:r>
            <w:r w:rsidRPr="003F021E">
              <w:rPr>
                <w:rFonts w:cstheme="minorHAnsi"/>
                <w:color w:val="000000"/>
              </w:rPr>
              <w:t>vague.</w:t>
            </w:r>
          </w:p>
          <w:p w:rsidR="003F021E" w:rsidRPr="003F021E" w:rsidRDefault="00CC7722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</w:t>
            </w:r>
            <w:r w:rsidR="00E93581">
              <w:rPr>
                <w:rFonts w:cstheme="minorHAnsi"/>
                <w:color w:val="000000"/>
              </w:rPr>
              <w:t>ntenti</w:t>
            </w:r>
            <w:r w:rsidR="003F021E">
              <w:rPr>
                <w:rFonts w:cstheme="minorHAnsi"/>
                <w:color w:val="000000"/>
              </w:rPr>
              <w:t xml:space="preserve">ons </w:t>
            </w:r>
            <w:r>
              <w:rPr>
                <w:rFonts w:cstheme="minorHAnsi"/>
                <w:color w:val="000000"/>
              </w:rPr>
              <w:t xml:space="preserve">présentées </w:t>
            </w:r>
            <w:r w:rsidR="003F021E">
              <w:rPr>
                <w:rFonts w:cstheme="minorHAnsi"/>
                <w:color w:val="000000"/>
              </w:rPr>
              <w:t xml:space="preserve">mais pas </w:t>
            </w:r>
            <w:r w:rsidR="003F021E" w:rsidRPr="003F021E">
              <w:rPr>
                <w:rFonts w:cstheme="minorHAnsi"/>
                <w:color w:val="000000"/>
              </w:rPr>
              <w:t>vraiment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="003F021E" w:rsidRPr="003F021E">
              <w:rPr>
                <w:rFonts w:cstheme="minorHAnsi"/>
                <w:color w:val="000000"/>
              </w:rPr>
              <w:t>des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="00E93581">
              <w:rPr>
                <w:rFonts w:cstheme="minorHAnsi"/>
                <w:color w:val="000000"/>
              </w:rPr>
              <w:t>acti</w:t>
            </w:r>
            <w:r w:rsidR="003F021E" w:rsidRPr="003F021E">
              <w:rPr>
                <w:rFonts w:cstheme="minorHAnsi"/>
                <w:color w:val="000000"/>
              </w:rPr>
              <w:t>ons=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="003F021E" w:rsidRPr="003F021E">
              <w:rPr>
                <w:rFonts w:cstheme="minorHAnsi"/>
                <w:b/>
                <w:bCs/>
                <w:color w:val="000000"/>
              </w:rPr>
              <w:t>non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="003F021E" w:rsidRPr="003F021E">
              <w:rPr>
                <w:rFonts w:cstheme="minorHAnsi"/>
                <w:b/>
                <w:bCs/>
                <w:color w:val="000000"/>
              </w:rPr>
              <w:t>concret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="003F021E" w:rsidRPr="003F021E">
              <w:rPr>
                <w:rFonts w:cstheme="minorHAnsi"/>
                <w:b/>
                <w:bCs/>
                <w:color w:val="000000"/>
              </w:rPr>
              <w:t>donc</w:t>
            </w:r>
            <w:r w:rsidR="003F021E">
              <w:rPr>
                <w:rFonts w:cstheme="minorHAnsi"/>
                <w:color w:val="000000"/>
              </w:rPr>
              <w:t xml:space="preserve"> </w:t>
            </w:r>
            <w:r w:rsidR="003F021E" w:rsidRPr="003F021E">
              <w:rPr>
                <w:rFonts w:cstheme="minorHAnsi"/>
                <w:b/>
                <w:bCs/>
                <w:color w:val="000000"/>
              </w:rPr>
              <w:t>non</w:t>
            </w:r>
          </w:p>
          <w:p w:rsidR="003F021E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3F021E">
              <w:rPr>
                <w:rFonts w:cstheme="minorHAnsi"/>
                <w:b/>
                <w:bCs/>
                <w:color w:val="000000"/>
              </w:rPr>
              <w:t>convaincant</w:t>
            </w:r>
          </w:p>
          <w:p w:rsid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F021E">
              <w:rPr>
                <w:rFonts w:cstheme="minorHAnsi"/>
                <w:color w:val="FF6600"/>
              </w:rPr>
              <w:t xml:space="preserve">! </w:t>
            </w:r>
            <w:r w:rsidR="00CC7722">
              <w:rPr>
                <w:rFonts w:cstheme="minorHAnsi"/>
                <w:color w:val="000000"/>
              </w:rPr>
              <w:t>Nous parlons  de n</w:t>
            </w:r>
            <w:r>
              <w:rPr>
                <w:rFonts w:cstheme="minorHAnsi"/>
                <w:color w:val="000000"/>
              </w:rPr>
              <w:t xml:space="preserve">ous et non </w:t>
            </w:r>
            <w:r w:rsidRPr="003F021E">
              <w:rPr>
                <w:rFonts w:cstheme="minorHAnsi"/>
                <w:color w:val="000000"/>
              </w:rPr>
              <w:t>de</w:t>
            </w:r>
            <w:r w:rsidR="00CC7722">
              <w:rPr>
                <w:rFonts w:cstheme="minorHAnsi"/>
                <w:color w:val="000000"/>
              </w:rPr>
              <w:t xml:space="preserve"> n</w:t>
            </w:r>
            <w:r>
              <w:rPr>
                <w:rFonts w:cstheme="minorHAnsi"/>
                <w:color w:val="000000"/>
              </w:rPr>
              <w:t xml:space="preserve">os bénéficiaires </w:t>
            </w:r>
            <w:r w:rsidRPr="003F021E">
              <w:rPr>
                <w:rFonts w:cstheme="minorHAnsi"/>
                <w:color w:val="000000"/>
              </w:rPr>
              <w:t>(communs)</w:t>
            </w:r>
          </w:p>
          <w:p w:rsid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FF66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= </w:t>
            </w:r>
            <w:r w:rsidRPr="003F021E">
              <w:rPr>
                <w:rFonts w:cstheme="minorHAnsi"/>
                <w:b/>
                <w:bCs/>
                <w:color w:val="000000"/>
              </w:rPr>
              <w:t>non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F021E">
              <w:rPr>
                <w:rFonts w:cstheme="minorHAnsi"/>
                <w:b/>
                <w:bCs/>
                <w:color w:val="000000"/>
              </w:rPr>
              <w:t>mobilisateur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F021E">
              <w:rPr>
                <w:rFonts w:cstheme="minorHAnsi"/>
                <w:color w:val="FF6600"/>
              </w:rPr>
              <w:t xml:space="preserve">! </w:t>
            </w:r>
          </w:p>
          <w:p w:rsidR="003F021E" w:rsidRPr="003F021E" w:rsidRDefault="00CC7722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Nous parlons</w:t>
            </w:r>
            <w:r w:rsidR="003F021E">
              <w:rPr>
                <w:rFonts w:cstheme="minorHAnsi"/>
                <w:color w:val="000000"/>
              </w:rPr>
              <w:t xml:space="preserve"> de besoins et non </w:t>
            </w:r>
            <w:r w:rsidR="00E93581">
              <w:rPr>
                <w:rFonts w:cstheme="minorHAnsi"/>
                <w:color w:val="000000"/>
              </w:rPr>
              <w:t>d’ambiti</w:t>
            </w:r>
            <w:r w:rsidR="003F021E" w:rsidRPr="003F021E">
              <w:rPr>
                <w:rFonts w:cstheme="minorHAnsi"/>
                <w:color w:val="000000"/>
              </w:rPr>
              <w:t>ons</w:t>
            </w:r>
          </w:p>
          <w:p w:rsidR="00F255BA" w:rsidRPr="003F021E" w:rsidRDefault="003F021E" w:rsidP="003F02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= </w:t>
            </w:r>
            <w:r w:rsidRPr="003F021E">
              <w:rPr>
                <w:rFonts w:cstheme="minorHAnsi"/>
                <w:b/>
                <w:bCs/>
                <w:color w:val="000000"/>
              </w:rPr>
              <w:t>non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F021E">
              <w:rPr>
                <w:rFonts w:cstheme="minorHAnsi"/>
                <w:b/>
                <w:bCs/>
                <w:color w:val="000000"/>
              </w:rPr>
              <w:t>percutant</w:t>
            </w:r>
          </w:p>
        </w:tc>
      </w:tr>
    </w:tbl>
    <w:p w:rsidR="00F255BA" w:rsidRPr="00F255BA" w:rsidRDefault="00F255BA" w:rsidP="00A83E6B">
      <w:pPr>
        <w:rPr>
          <w:rFonts w:cstheme="minorHAnsi"/>
        </w:rPr>
      </w:pPr>
    </w:p>
    <w:p w:rsidR="00363FFA" w:rsidRDefault="00A83E6B" w:rsidP="00CC7722">
      <w:pPr>
        <w:pStyle w:val="Paragraphedeliste"/>
        <w:numPr>
          <w:ilvl w:val="0"/>
          <w:numId w:val="24"/>
        </w:numPr>
      </w:pPr>
      <w:r>
        <w:t>Retour sur le rendez-vous : remerciements</w:t>
      </w:r>
      <w:r w:rsidR="00E93581">
        <w:t xml:space="preserve"> et f</w:t>
      </w:r>
      <w:r>
        <w:t>idélisation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EF1" w:rsidTr="00352EF1">
        <w:tc>
          <w:tcPr>
            <w:tcW w:w="9062" w:type="dxa"/>
          </w:tcPr>
          <w:p w:rsidR="00352EF1" w:rsidRPr="00352EF1" w:rsidRDefault="00352EF1" w:rsidP="00352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Répondre aux éventuelles </w:t>
            </w:r>
            <w:r w:rsidR="00727FC1">
              <w:rPr>
                <w:rFonts w:cstheme="minorHAnsi"/>
                <w:color w:val="000000"/>
              </w:rPr>
              <w:t>questi</w:t>
            </w:r>
            <w:r w:rsidRPr="00352EF1">
              <w:rPr>
                <w:rFonts w:cstheme="minorHAnsi"/>
                <w:color w:val="000000"/>
              </w:rPr>
              <w:t>ons.</w:t>
            </w:r>
          </w:p>
          <w:p w:rsidR="00352EF1" w:rsidRPr="00352EF1" w:rsidRDefault="00352EF1" w:rsidP="00352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52EF1">
              <w:rPr>
                <w:rFonts w:cstheme="minorHAnsi"/>
                <w:color w:val="FF6600"/>
              </w:rPr>
              <w:t xml:space="preserve">! </w:t>
            </w:r>
            <w:r>
              <w:rPr>
                <w:rFonts w:cstheme="minorHAnsi"/>
                <w:color w:val="000000"/>
              </w:rPr>
              <w:t xml:space="preserve">Prépare le suivi demandé (éléments financiers, fiscaux </w:t>
            </w:r>
            <w:r w:rsidRPr="00352EF1">
              <w:rPr>
                <w:rFonts w:cstheme="minorHAnsi"/>
                <w:color w:val="000000"/>
              </w:rPr>
              <w:t>…).</w:t>
            </w:r>
          </w:p>
          <w:p w:rsidR="00352EF1" w:rsidRPr="00352EF1" w:rsidRDefault="00352EF1" w:rsidP="00352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52EF1">
              <w:rPr>
                <w:rFonts w:cstheme="minorHAnsi"/>
                <w:color w:val="FF6600"/>
              </w:rPr>
              <w:t xml:space="preserve">! </w:t>
            </w:r>
            <w:r>
              <w:rPr>
                <w:rFonts w:cstheme="minorHAnsi"/>
                <w:color w:val="000000"/>
              </w:rPr>
              <w:t>Préparer le formulair</w:t>
            </w:r>
            <w:r w:rsidR="00C32232">
              <w:rPr>
                <w:rFonts w:cstheme="minorHAnsi"/>
                <w:color w:val="000000"/>
              </w:rPr>
              <w:t xml:space="preserve">e de don (particulier) et / ou la </w:t>
            </w:r>
            <w:r w:rsidR="00727FC1">
              <w:rPr>
                <w:rFonts w:cstheme="minorHAnsi"/>
                <w:color w:val="000000"/>
              </w:rPr>
              <w:t>conventi</w:t>
            </w:r>
            <w:r>
              <w:rPr>
                <w:rFonts w:cstheme="minorHAnsi"/>
                <w:color w:val="000000"/>
              </w:rPr>
              <w:t xml:space="preserve">on de </w:t>
            </w:r>
            <w:r w:rsidR="00727FC1">
              <w:rPr>
                <w:rFonts w:cstheme="minorHAnsi"/>
                <w:color w:val="000000"/>
              </w:rPr>
              <w:t xml:space="preserve">mécénat </w:t>
            </w:r>
            <w:r w:rsidRPr="00352EF1">
              <w:rPr>
                <w:rFonts w:cstheme="minorHAnsi"/>
                <w:color w:val="000000"/>
              </w:rPr>
              <w:t>(entreprise).</w:t>
            </w:r>
          </w:p>
          <w:p w:rsidR="00352EF1" w:rsidRPr="00352EF1" w:rsidRDefault="00352EF1" w:rsidP="00352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52EF1">
              <w:rPr>
                <w:rFonts w:cstheme="minorHAnsi"/>
                <w:color w:val="FF6600"/>
              </w:rPr>
              <w:t xml:space="preserve">! </w:t>
            </w:r>
            <w:r w:rsidR="00727FC1">
              <w:rPr>
                <w:rFonts w:cstheme="minorHAnsi"/>
                <w:color w:val="000000"/>
              </w:rPr>
              <w:t xml:space="preserve">Préparer la réception du don et l’échéancier pour engagement pluriannuel </w:t>
            </w:r>
            <w:r w:rsidRPr="00352EF1">
              <w:rPr>
                <w:rFonts w:cstheme="minorHAnsi"/>
                <w:color w:val="000000"/>
              </w:rPr>
              <w:t>(relances).</w:t>
            </w:r>
          </w:p>
          <w:p w:rsidR="00352EF1" w:rsidRPr="00352EF1" w:rsidRDefault="00352EF1" w:rsidP="00352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52EF1">
              <w:rPr>
                <w:rFonts w:cstheme="minorHAnsi"/>
                <w:color w:val="FF6600"/>
              </w:rPr>
              <w:t xml:space="preserve">! </w:t>
            </w:r>
            <w:r w:rsidR="00727FC1">
              <w:rPr>
                <w:rFonts w:cstheme="minorHAnsi"/>
                <w:color w:val="000000"/>
              </w:rPr>
              <w:t xml:space="preserve">Préparer le reçu fiscal du premier </w:t>
            </w:r>
            <w:r w:rsidRPr="00352EF1">
              <w:rPr>
                <w:rFonts w:cstheme="minorHAnsi"/>
                <w:color w:val="000000"/>
              </w:rPr>
              <w:t>versement.</w:t>
            </w:r>
          </w:p>
          <w:p w:rsidR="00352EF1" w:rsidRPr="00352EF1" w:rsidRDefault="00352EF1" w:rsidP="00352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52EF1">
              <w:rPr>
                <w:rFonts w:cstheme="minorHAnsi"/>
                <w:color w:val="FF6600"/>
              </w:rPr>
              <w:t xml:space="preserve">! </w:t>
            </w:r>
            <w:r w:rsidR="00727FC1">
              <w:rPr>
                <w:rFonts w:cstheme="minorHAnsi"/>
                <w:color w:val="000000"/>
              </w:rPr>
              <w:t xml:space="preserve">Mettre en œuvre le programme de </w:t>
            </w:r>
            <w:r w:rsidRPr="00352EF1">
              <w:rPr>
                <w:rFonts w:cstheme="minorHAnsi"/>
                <w:color w:val="000000"/>
              </w:rPr>
              <w:t>reconnaissance</w:t>
            </w:r>
          </w:p>
          <w:p w:rsidR="00352EF1" w:rsidRPr="00727FC1" w:rsidRDefault="00352EF1" w:rsidP="00727F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52EF1">
              <w:rPr>
                <w:rFonts w:cstheme="minorHAnsi"/>
                <w:color w:val="FF6600"/>
              </w:rPr>
              <w:t xml:space="preserve">! </w:t>
            </w:r>
            <w:r w:rsidR="00727FC1">
              <w:rPr>
                <w:rFonts w:cstheme="minorHAnsi"/>
                <w:color w:val="000000"/>
              </w:rPr>
              <w:t xml:space="preserve">Garder le contact avec le donateur </w:t>
            </w:r>
            <w:r w:rsidRPr="00352EF1">
              <w:rPr>
                <w:rFonts w:cstheme="minorHAnsi"/>
                <w:color w:val="000000"/>
              </w:rPr>
              <w:t>!</w:t>
            </w:r>
          </w:p>
        </w:tc>
      </w:tr>
    </w:tbl>
    <w:p w:rsidR="00352EF1" w:rsidRDefault="00352EF1" w:rsidP="00FD762E"/>
    <w:p w:rsidR="00E85091" w:rsidRDefault="00E85091" w:rsidP="00A83E6B">
      <w:pPr>
        <w:pStyle w:val="Paragraphedeliste"/>
      </w:pPr>
    </w:p>
    <w:p w:rsidR="00747F2A" w:rsidRDefault="00747F2A" w:rsidP="00747F2A">
      <w:pPr>
        <w:pStyle w:val="Paragraphedeliste"/>
        <w:numPr>
          <w:ilvl w:val="0"/>
          <w:numId w:val="24"/>
        </w:numPr>
      </w:pPr>
      <w:r>
        <w:t xml:space="preserve">Trouver les </w:t>
      </w:r>
      <w:proofErr w:type="spellStart"/>
      <w:r>
        <w:t>contre-parties</w:t>
      </w:r>
      <w:proofErr w:type="spellEnd"/>
      <w:r w:rsidR="00C87C47">
        <w:t> : à négocier  avec l’entreprise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747F2A" w:rsidTr="00C87C47">
        <w:tc>
          <w:tcPr>
            <w:tcW w:w="9322" w:type="dxa"/>
          </w:tcPr>
          <w:p w:rsidR="00747F2A" w:rsidRPr="00727FC1" w:rsidRDefault="00747F2A" w:rsidP="00747F2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Contreparti</w:t>
            </w:r>
            <w:r w:rsidRPr="00727FC1">
              <w:rPr>
                <w:rFonts w:cstheme="minorHAnsi"/>
                <w:b/>
                <w:bCs/>
                <w:i/>
                <w:iCs/>
              </w:rPr>
              <w:t>es</w:t>
            </w:r>
          </w:p>
          <w:p w:rsidR="00747F2A" w:rsidRPr="00727FC1" w:rsidRDefault="00747F2A" w:rsidP="00747F2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L'aide accordée par l'entreprise entraîne des obligations à la charge du parrainé </w:t>
            </w:r>
            <w:r w:rsidRPr="00727FC1">
              <w:rPr>
                <w:rFonts w:cstheme="minorHAnsi"/>
              </w:rPr>
              <w:t>pour</w:t>
            </w:r>
          </w:p>
          <w:p w:rsidR="00747F2A" w:rsidRPr="00947B20" w:rsidRDefault="00C87C47" w:rsidP="00747F2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747F2A">
              <w:rPr>
                <w:rFonts w:cstheme="minorHAnsi"/>
              </w:rPr>
              <w:t xml:space="preserve">avoriser la </w:t>
            </w:r>
            <w:r w:rsidR="00747F2A" w:rsidRPr="00727FC1">
              <w:rPr>
                <w:rFonts w:cstheme="minorHAnsi"/>
                <w:b/>
                <w:bCs/>
              </w:rPr>
              <w:t>visibilité</w:t>
            </w:r>
            <w:r w:rsidR="00747F2A">
              <w:rPr>
                <w:rFonts w:cstheme="minorHAnsi"/>
              </w:rPr>
              <w:t xml:space="preserve"> de </w:t>
            </w:r>
            <w:r w:rsidR="00747F2A" w:rsidRPr="00727FC1">
              <w:rPr>
                <w:rFonts w:cstheme="minorHAnsi"/>
              </w:rPr>
              <w:t>l'entreprise.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</w:tr>
      <w:tr w:rsidR="00747F2A" w:rsidRPr="00EC0CB7" w:rsidTr="00C87C47">
        <w:tc>
          <w:tcPr>
            <w:tcW w:w="9322" w:type="dxa"/>
          </w:tcPr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SOYONS  CRÉATIF</w:t>
            </w:r>
            <w:r w:rsidR="00043951">
              <w:rPr>
                <w:rFonts w:cstheme="minorHAnsi"/>
                <w:b/>
                <w:bCs/>
                <w:color w:val="000000"/>
              </w:rPr>
              <w:t>S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EC0CB7">
              <w:rPr>
                <w:rFonts w:cstheme="minorHAnsi"/>
                <w:b/>
                <w:bCs/>
                <w:color w:val="000000"/>
              </w:rPr>
              <w:t>!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Rechercher toutes les opportunités </w:t>
            </w:r>
            <w:r w:rsidRPr="00EC0CB7">
              <w:rPr>
                <w:rFonts w:cstheme="minorHAnsi"/>
                <w:b/>
                <w:bCs/>
                <w:color w:val="000000"/>
              </w:rPr>
              <w:t>appropriées…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C0CB7">
              <w:rPr>
                <w:rFonts w:cstheme="minorHAnsi"/>
                <w:color w:val="FF6600"/>
              </w:rPr>
              <w:t xml:space="preserve"> </w:t>
            </w:r>
            <w:r>
              <w:rPr>
                <w:rFonts w:cstheme="minorHAnsi"/>
                <w:color w:val="000000"/>
              </w:rPr>
              <w:t xml:space="preserve">Remerciements directs privés (face à face, téléphone) et/ou lettres </w:t>
            </w:r>
            <w:r w:rsidRPr="00EC0CB7">
              <w:rPr>
                <w:rFonts w:cstheme="minorHAnsi"/>
                <w:color w:val="000000"/>
              </w:rPr>
              <w:t>personnalisées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(par les signataires les + perti</w:t>
            </w:r>
            <w:r w:rsidRPr="00EC0CB7">
              <w:rPr>
                <w:rFonts w:cstheme="minorHAnsi"/>
                <w:color w:val="000000"/>
              </w:rPr>
              <w:t>nents)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C0CB7">
              <w:rPr>
                <w:rFonts w:cstheme="minorHAnsi"/>
                <w:color w:val="FF6600"/>
              </w:rPr>
              <w:t xml:space="preserve"> </w:t>
            </w:r>
            <w:r>
              <w:rPr>
                <w:rFonts w:cstheme="minorHAnsi"/>
                <w:color w:val="000000"/>
              </w:rPr>
              <w:t xml:space="preserve">Publications spécifiques (newsletters, rapport </w:t>
            </w:r>
            <w:r w:rsidRPr="00EC0CB7">
              <w:rPr>
                <w:rFonts w:cstheme="minorHAnsi"/>
                <w:color w:val="000000"/>
              </w:rPr>
              <w:t>donateurs)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C0CB7">
              <w:rPr>
                <w:rFonts w:cstheme="minorHAnsi"/>
                <w:color w:val="FF6600"/>
              </w:rPr>
              <w:t xml:space="preserve"> </w:t>
            </w:r>
            <w:r>
              <w:rPr>
                <w:rFonts w:cstheme="minorHAnsi"/>
                <w:color w:val="000000"/>
              </w:rPr>
              <w:t>Citation dans des supports de communication plus globaux (site web, rapport d’acti</w:t>
            </w:r>
            <w:r w:rsidRPr="00EC0CB7">
              <w:rPr>
                <w:rFonts w:cstheme="minorHAnsi"/>
                <w:color w:val="000000"/>
              </w:rPr>
              <w:t>vité,</w:t>
            </w:r>
          </w:p>
          <w:p w:rsidR="00747F2A" w:rsidRPr="00EC0CB7" w:rsidRDefault="00747F2A" w:rsidP="00747F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Dossier presse </w:t>
            </w:r>
            <w:r w:rsidRPr="00EC0CB7">
              <w:rPr>
                <w:rFonts w:cstheme="minorHAnsi"/>
                <w:color w:val="000000"/>
              </w:rPr>
              <w:t>…)</w:t>
            </w:r>
          </w:p>
          <w:p w:rsidR="00747F2A" w:rsidRPr="00713755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Logos des donateurs sur documents (banderoles, ….)</w:t>
            </w:r>
          </w:p>
          <w:p w:rsidR="00747F2A" w:rsidRPr="00B81662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1662">
              <w:rPr>
                <w:rFonts w:cstheme="minorHAnsi"/>
                <w:color w:val="000000"/>
              </w:rPr>
              <w:t>Événements (gala, remise de bourses,…)</w:t>
            </w:r>
          </w:p>
          <w:p w:rsidR="00747F2A" w:rsidRPr="00B81662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1662">
              <w:rPr>
                <w:rFonts w:cstheme="minorHAnsi"/>
                <w:color w:val="000000"/>
              </w:rPr>
              <w:t>Animation interne dans l’entreprise mécène</w:t>
            </w:r>
          </w:p>
          <w:p w:rsidR="00747F2A" w:rsidRPr="00B81662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1662">
              <w:rPr>
                <w:rFonts w:cstheme="minorHAnsi"/>
                <w:color w:val="000000"/>
              </w:rPr>
              <w:t>Rencontres privilégiées</w:t>
            </w:r>
          </w:p>
          <w:p w:rsidR="00747F2A" w:rsidRPr="00713755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1662">
              <w:rPr>
                <w:rFonts w:cstheme="minorHAnsi"/>
                <w:color w:val="000000"/>
              </w:rPr>
              <w:t>Dons d’ouvrages, de films, …</w:t>
            </w:r>
          </w:p>
          <w:p w:rsidR="00747F2A" w:rsidRPr="00B81662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1662">
              <w:rPr>
                <w:rFonts w:cstheme="minorHAnsi"/>
                <w:color w:val="000000"/>
              </w:rPr>
              <w:t>Possibilité pour l’entreprise d’uti</w:t>
            </w:r>
            <w:r>
              <w:rPr>
                <w:rFonts w:cstheme="minorHAnsi"/>
                <w:color w:val="000000"/>
              </w:rPr>
              <w:t>liser n</w:t>
            </w:r>
            <w:r w:rsidRPr="00B81662">
              <w:rPr>
                <w:rFonts w:cstheme="minorHAnsi"/>
                <w:color w:val="000000"/>
              </w:rPr>
              <w:t>otre image dans sa communication</w:t>
            </w:r>
          </w:p>
          <w:p w:rsidR="00747F2A" w:rsidRDefault="00747F2A" w:rsidP="00747F2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81662">
              <w:rPr>
                <w:rFonts w:cstheme="minorHAnsi"/>
              </w:rPr>
              <w:t>Possibilité de ven</w:t>
            </w:r>
            <w:r>
              <w:rPr>
                <w:rFonts w:cstheme="minorHAnsi"/>
              </w:rPr>
              <w:t>ir sur place voir nos travaux (</w:t>
            </w:r>
            <w:r w:rsidRPr="00B81662">
              <w:rPr>
                <w:rFonts w:cstheme="minorHAnsi"/>
              </w:rPr>
              <w:t xml:space="preserve">ou même y participer) lors d’une mission </w:t>
            </w:r>
          </w:p>
          <w:p w:rsidR="00747F2A" w:rsidRPr="008B5ADA" w:rsidRDefault="00747F2A" w:rsidP="00747F2A">
            <w:pPr>
              <w:pStyle w:val="Paragraphedeliste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8B5ADA" w:rsidRDefault="008B5ADA" w:rsidP="00A83E6B">
      <w:pPr>
        <w:pStyle w:val="Paragraphedeliste"/>
      </w:pPr>
    </w:p>
    <w:p w:rsidR="008B5ADA" w:rsidRDefault="008B5ADA" w:rsidP="00A83E6B">
      <w:pPr>
        <w:pStyle w:val="Paragraphedeliste"/>
      </w:pPr>
    </w:p>
    <w:p w:rsidR="008B5ADA" w:rsidRDefault="008B5ADA" w:rsidP="00A83E6B">
      <w:pPr>
        <w:pStyle w:val="Paragraphedeliste"/>
      </w:pPr>
    </w:p>
    <w:p w:rsidR="008B5ADA" w:rsidRDefault="008B5ADA" w:rsidP="00A83E6B">
      <w:pPr>
        <w:pStyle w:val="Paragraphedeliste"/>
      </w:pPr>
    </w:p>
    <w:p w:rsidR="00D33007" w:rsidRDefault="00D33007" w:rsidP="00A83E6B">
      <w:pPr>
        <w:pStyle w:val="Paragraphedeliste"/>
      </w:pPr>
    </w:p>
    <w:p w:rsidR="00D33007" w:rsidRDefault="00D33007" w:rsidP="00A83E6B">
      <w:pPr>
        <w:pStyle w:val="Paragraphedeliste"/>
      </w:pPr>
    </w:p>
    <w:p w:rsidR="00D33007" w:rsidRDefault="00D33007" w:rsidP="00A83E6B">
      <w:pPr>
        <w:pStyle w:val="Paragraphedeliste"/>
      </w:pPr>
    </w:p>
    <w:p w:rsidR="008B5ADA" w:rsidRDefault="008B5ADA" w:rsidP="00A83E6B">
      <w:pPr>
        <w:pStyle w:val="Paragraphedeliste"/>
      </w:pPr>
    </w:p>
    <w:p w:rsidR="008B5ADA" w:rsidRDefault="008B5ADA" w:rsidP="00A83E6B">
      <w:pPr>
        <w:pStyle w:val="Paragraphedeliste"/>
      </w:pPr>
    </w:p>
    <w:p w:rsidR="008B5ADA" w:rsidRDefault="008B5ADA" w:rsidP="00A83E6B">
      <w:pPr>
        <w:pStyle w:val="Paragraphedeliste"/>
      </w:pPr>
    </w:p>
    <w:p w:rsidR="0064554C" w:rsidRPr="00CC7722" w:rsidRDefault="0064554C" w:rsidP="00CC7722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rPr>
          <w:b/>
          <w:sz w:val="28"/>
          <w:szCs w:val="28"/>
        </w:rPr>
      </w:pPr>
      <w:r w:rsidRPr="00CC7722">
        <w:rPr>
          <w:b/>
          <w:sz w:val="28"/>
          <w:szCs w:val="28"/>
        </w:rPr>
        <w:t>Mallette</w:t>
      </w:r>
      <w:r w:rsidR="00DF1101">
        <w:rPr>
          <w:b/>
          <w:sz w:val="28"/>
          <w:szCs w:val="28"/>
        </w:rPr>
        <w:t xml:space="preserve"> d’outils : fiches utilitaires et </w:t>
      </w:r>
      <w:r w:rsidRPr="00CC7722">
        <w:rPr>
          <w:b/>
          <w:sz w:val="28"/>
          <w:szCs w:val="28"/>
        </w:rPr>
        <w:t>exemples</w:t>
      </w:r>
    </w:p>
    <w:p w:rsidR="00B82308" w:rsidRDefault="00B82308" w:rsidP="0064554C">
      <w:pPr>
        <w:pStyle w:val="Paragraphedeliste"/>
      </w:pPr>
    </w:p>
    <w:p w:rsidR="00E573C0" w:rsidRPr="00DA4069" w:rsidRDefault="0007306C" w:rsidP="00E573C0">
      <w:pPr>
        <w:rPr>
          <w:b/>
        </w:rPr>
      </w:pPr>
      <w:r w:rsidRPr="00DA4069">
        <w:rPr>
          <w:b/>
        </w:rPr>
        <w:lastRenderedPageBreak/>
        <w:t>Fiche 1 : rechercher l</w:t>
      </w:r>
      <w:r w:rsidR="008F3966" w:rsidRPr="00DA4069">
        <w:rPr>
          <w:b/>
        </w:rPr>
        <w:t xml:space="preserve">e soutien des élus  </w:t>
      </w:r>
    </w:p>
    <w:p w:rsidR="000B0A86" w:rsidRPr="00D33007" w:rsidRDefault="0007306C" w:rsidP="00D33007">
      <w:pPr>
        <w:ind w:firstLine="708"/>
        <w:rPr>
          <w:color w:val="0563C1" w:themeColor="hyperlink"/>
          <w:u w:val="single"/>
        </w:rPr>
      </w:pPr>
      <w:r>
        <w:t>Groupe d’amitiés franco -… site de l’assemblée nationale, liste des g</w:t>
      </w:r>
      <w:r w:rsidR="000B0A86">
        <w:t xml:space="preserve">roupes d’amitiés franco – pays </w:t>
      </w:r>
      <w:hyperlink r:id="rId15" w:anchor="node_42492" w:history="1">
        <w:r w:rsidR="00EC34C7" w:rsidRPr="00EC34C7">
          <w:rPr>
            <w:color w:val="0000FF"/>
            <w:u w:val="single"/>
          </w:rPr>
          <w:t>http://www2.assemblee-nationale.fr/europe-et-international/activites-parlementaires-internationales/les-groupes-d-amitie-parlementaires#node_42492</w:t>
        </w:r>
      </w:hyperlink>
    </w:p>
    <w:p w:rsidR="00B34FF2" w:rsidRPr="00B34FF2" w:rsidRDefault="00B34FF2" w:rsidP="00B34FF2">
      <w:r w:rsidRPr="00B34FF2">
        <w:t xml:space="preserve">NB : </w:t>
      </w:r>
      <w:r>
        <w:t>Les élus locaux peuvent nous faire des lettres d’introduction pour les entreprises locales.</w:t>
      </w:r>
    </w:p>
    <w:p w:rsidR="00810293" w:rsidRPr="00DA4069" w:rsidRDefault="00810293" w:rsidP="000B0A86">
      <w:pPr>
        <w:rPr>
          <w:i/>
        </w:rPr>
      </w:pPr>
    </w:p>
    <w:p w:rsidR="0055072D" w:rsidRPr="00D33007" w:rsidRDefault="00186ABA" w:rsidP="00186ABA">
      <w:pPr>
        <w:rPr>
          <w:b/>
        </w:rPr>
      </w:pPr>
      <w:r w:rsidRPr="00DA4069">
        <w:rPr>
          <w:b/>
        </w:rPr>
        <w:t>Fiche 2</w:t>
      </w:r>
      <w:r w:rsidR="0055072D">
        <w:rPr>
          <w:b/>
        </w:rPr>
        <w:t> : remplir un dossier : fonds publics</w:t>
      </w:r>
      <w:r w:rsidR="0055072D" w:rsidRPr="0055072D">
        <w:t xml:space="preserve"> </w:t>
      </w:r>
    </w:p>
    <w:p w:rsidR="000B0AB4" w:rsidRDefault="0055072D" w:rsidP="00186ABA">
      <w:pPr>
        <w:rPr>
          <w:color w:val="FF0000"/>
        </w:rPr>
      </w:pPr>
      <w:r>
        <w:t xml:space="preserve">Consulter les </w:t>
      </w:r>
      <w:r w:rsidR="000B0AB4">
        <w:t xml:space="preserve"> </w:t>
      </w:r>
      <w:proofErr w:type="spellStart"/>
      <w:r w:rsidR="000B0AB4" w:rsidRPr="000B0AB4">
        <w:rPr>
          <w:color w:val="FF0000"/>
        </w:rPr>
        <w:t>R</w:t>
      </w:r>
      <w:r w:rsidR="00EC34C7">
        <w:rPr>
          <w:color w:val="FF0000"/>
        </w:rPr>
        <w:t>éSEAUX</w:t>
      </w:r>
      <w:proofErr w:type="spellEnd"/>
      <w:r w:rsidR="00EC34C7">
        <w:rPr>
          <w:color w:val="FF0000"/>
        </w:rPr>
        <w:t xml:space="preserve"> </w:t>
      </w:r>
      <w:proofErr w:type="spellStart"/>
      <w:r w:rsidR="00EC34C7">
        <w:rPr>
          <w:color w:val="FF0000"/>
        </w:rPr>
        <w:t>RéGIONAUX</w:t>
      </w:r>
      <w:proofErr w:type="spellEnd"/>
      <w:r w:rsidR="00EC34C7">
        <w:rPr>
          <w:color w:val="FF0000"/>
        </w:rPr>
        <w:t xml:space="preserve"> MULTI ACTEURS (</w:t>
      </w:r>
      <w:r w:rsidR="000B0AB4" w:rsidRPr="000B0AB4">
        <w:rPr>
          <w:color w:val="FF0000"/>
        </w:rPr>
        <w:t>RM</w:t>
      </w:r>
      <w:r w:rsidR="00EC34C7">
        <w:rPr>
          <w:color w:val="FF0000"/>
        </w:rPr>
        <w:t>M</w:t>
      </w:r>
      <w:r w:rsidR="000B0AB4" w:rsidRPr="000B0AB4">
        <w:rPr>
          <w:color w:val="FF0000"/>
        </w:rPr>
        <w:t>A</w:t>
      </w:r>
      <w:r w:rsidR="00EC34C7">
        <w:rPr>
          <w:color w:val="FF0000"/>
        </w:rPr>
        <w:t>)</w:t>
      </w:r>
    </w:p>
    <w:p w:rsidR="0055072D" w:rsidRDefault="00BF340F" w:rsidP="00186ABA">
      <w:pPr>
        <w:rPr>
          <w:b/>
        </w:rPr>
      </w:pPr>
      <w:hyperlink r:id="rId16" w:history="1">
        <w:r w:rsidR="0055072D" w:rsidRPr="0055072D">
          <w:rPr>
            <w:rStyle w:val="Lienhypertexte"/>
          </w:rPr>
          <w:t>http://www.diplomatie.gouv.fr/fr/politique-etrangere-de-la-france/action-exterieure-des-collectivites-territoriales/informations-complementaires/liens-utiles/article/reseaux-regionaux-multi-acteurs</w:t>
        </w:r>
      </w:hyperlink>
      <w:r w:rsidR="0055072D" w:rsidRPr="0055072D">
        <w:t xml:space="preserve"> </w:t>
      </w:r>
      <w:r w:rsidR="0055072D">
        <w:rPr>
          <w:b/>
        </w:rPr>
        <w:t xml:space="preserve"> </w:t>
      </w:r>
    </w:p>
    <w:p w:rsidR="0055072D" w:rsidRDefault="0055072D" w:rsidP="00186AB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72D" w:rsidTr="0055072D">
        <w:tc>
          <w:tcPr>
            <w:tcW w:w="9062" w:type="dxa"/>
          </w:tcPr>
          <w:p w:rsidR="0055072D" w:rsidRDefault="0055072D" w:rsidP="0055072D">
            <w:pPr>
              <w:shd w:val="clear" w:color="auto" w:fill="FFFFFF"/>
              <w:rPr>
                <w:rFonts w:eastAsia="Times New Roman" w:cstheme="minorHAnsi"/>
                <w:color w:val="666666"/>
                <w:lang w:eastAsia="fr-FR"/>
              </w:rPr>
            </w:pPr>
            <w:r w:rsidRPr="0055072D">
              <w:rPr>
                <w:rFonts w:eastAsia="Times New Roman" w:cstheme="minorHAnsi"/>
                <w:color w:val="666666"/>
                <w:lang w:eastAsia="fr-FR"/>
              </w:rPr>
              <w:t>Définition des réseaux régionaux multi-acteurs pour la coopération internationale et la solidarité</w:t>
            </w:r>
          </w:p>
          <w:p w:rsidR="00B34FF2" w:rsidRPr="0055072D" w:rsidRDefault="00B34FF2" w:rsidP="0055072D">
            <w:pPr>
              <w:shd w:val="clear" w:color="auto" w:fill="FFFFFF"/>
              <w:rPr>
                <w:rFonts w:eastAsia="Times New Roman" w:cstheme="minorHAnsi"/>
                <w:color w:val="666666"/>
                <w:lang w:eastAsia="fr-FR"/>
              </w:rPr>
            </w:pPr>
          </w:p>
          <w:p w:rsidR="0055072D" w:rsidRPr="0055072D" w:rsidRDefault="0055072D" w:rsidP="0055072D">
            <w:pPr>
              <w:shd w:val="clear" w:color="auto" w:fill="FFFFFF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Depuis le milieu des années 90, plusieurs régions françaises ont mis en place des </w:t>
            </w:r>
            <w:r w:rsidRPr="0055072D">
              <w:rPr>
                <w:rFonts w:eastAsia="Times New Roman" w:cstheme="minorHAnsi"/>
                <w:i/>
                <w:iCs/>
                <w:color w:val="333333"/>
                <w:lang w:eastAsia="fr-FR"/>
              </w:rPr>
              <w:t>« dispositifs régionaux d’échange, d’appui et de concertation multi-acteurs de la coopération internationale »</w:t>
            </w:r>
            <w:r w:rsidRPr="0055072D">
              <w:rPr>
                <w:rFonts w:eastAsia="Times New Roman" w:cstheme="minorHAnsi"/>
                <w:color w:val="333333"/>
                <w:lang w:eastAsia="fr-FR"/>
              </w:rPr>
              <w:t>, à l’initiative conjointe de l’État (représenté par la préfecture de Région), de collectivités territoriales et/ou d’associations.</w:t>
            </w:r>
          </w:p>
          <w:p w:rsidR="0055072D" w:rsidRPr="0055072D" w:rsidRDefault="0055072D" w:rsidP="0055072D">
            <w:pPr>
              <w:shd w:val="clear" w:color="auto" w:fill="FFFFFF"/>
              <w:spacing w:before="180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Chacun de ces réseaux a une histoire, un statut et un contexte différents mais ils se retrouvent autour de </w:t>
            </w:r>
            <w:r w:rsidRPr="0055072D">
              <w:rPr>
                <w:rFonts w:eastAsia="Times New Roman" w:cstheme="minorHAnsi"/>
                <w:b/>
                <w:bCs/>
                <w:color w:val="333333"/>
                <w:lang w:eastAsia="fr-FR"/>
              </w:rPr>
              <w:t>3 spécificités qui fondent une identité commune</w:t>
            </w:r>
            <w:r w:rsidRPr="0055072D">
              <w:rPr>
                <w:rFonts w:eastAsia="Times New Roman" w:cstheme="minorHAnsi"/>
                <w:color w:val="333333"/>
                <w:lang w:eastAsia="fr-FR"/>
              </w:rPr>
              <w:t> :</w:t>
            </w:r>
          </w:p>
          <w:p w:rsidR="0055072D" w:rsidRPr="0055072D" w:rsidRDefault="0055072D" w:rsidP="0055072D">
            <w:pPr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1. Leur action est ancrée dans le territoire régional ;</w:t>
            </w:r>
          </w:p>
          <w:p w:rsidR="0055072D" w:rsidRPr="00B34FF2" w:rsidRDefault="0055072D" w:rsidP="00B34FF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2. Leurs objectifs, dans un esprit de service public, sont d’améliorer la qualité des actions de coopération</w:t>
            </w:r>
            <w:r w:rsidR="00B34FF2">
              <w:rPr>
                <w:rFonts w:eastAsia="Times New Roman" w:cstheme="minorHAnsi"/>
                <w:color w:val="333333"/>
                <w:lang w:eastAsia="fr-FR"/>
              </w:rPr>
              <w:t xml:space="preserve"> </w:t>
            </w:r>
            <w:r w:rsidRPr="00B34FF2">
              <w:rPr>
                <w:rFonts w:eastAsia="Times New Roman" w:cstheme="minorHAnsi"/>
                <w:color w:val="333333"/>
                <w:lang w:eastAsia="fr-FR"/>
              </w:rPr>
              <w:t>internationale et de solidarité,</w:t>
            </w:r>
            <w:r w:rsidR="00B34FF2">
              <w:rPr>
                <w:rFonts w:eastAsia="Times New Roman" w:cstheme="minorHAnsi"/>
                <w:color w:val="333333"/>
                <w:lang w:eastAsia="fr-FR"/>
              </w:rPr>
              <w:t xml:space="preserve"> et de contribuer à l’ouverture </w:t>
            </w:r>
            <w:r w:rsidRPr="00B34FF2">
              <w:rPr>
                <w:rFonts w:eastAsia="Times New Roman" w:cstheme="minorHAnsi"/>
                <w:color w:val="333333"/>
                <w:lang w:eastAsia="fr-FR"/>
              </w:rPr>
              <w:t>internationale des habitants de leurs</w:t>
            </w:r>
            <w:r w:rsidR="00B34FF2">
              <w:rPr>
                <w:rFonts w:eastAsia="Times New Roman" w:cstheme="minorHAnsi"/>
                <w:color w:val="333333"/>
                <w:lang w:eastAsia="fr-FR"/>
              </w:rPr>
              <w:t xml:space="preserve"> </w:t>
            </w:r>
            <w:r w:rsidRPr="00B34FF2">
              <w:rPr>
                <w:rFonts w:eastAsia="Times New Roman" w:cstheme="minorHAnsi"/>
                <w:color w:val="333333"/>
                <w:lang w:eastAsia="fr-FR"/>
              </w:rPr>
              <w:t>territoires ;</w:t>
            </w:r>
          </w:p>
          <w:p w:rsidR="0055072D" w:rsidRPr="0055072D" w:rsidRDefault="0055072D" w:rsidP="0055072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3. Ils animent un réseau multi-acteurs (associations, collectivités territoriales, établissements d’enseignement, structures d’éducation populaire, établissements publics, acteurs économiques, etc.) dans une dynamique d’échanges, de travail collaboratif, de concertation et de subsidiarité.</w:t>
            </w:r>
            <w:r w:rsidR="00B34FF2">
              <w:rPr>
                <w:rFonts w:eastAsia="Times New Roman" w:cstheme="minorHAnsi"/>
                <w:color w:val="333333"/>
                <w:lang w:eastAsia="fr-FR"/>
              </w:rPr>
              <w:t xml:space="preserve"> </w:t>
            </w:r>
          </w:p>
          <w:p w:rsidR="0055072D" w:rsidRPr="0055072D" w:rsidRDefault="0055072D" w:rsidP="0055072D">
            <w:pPr>
              <w:shd w:val="clear" w:color="auto" w:fill="FFFFFF"/>
              <w:spacing w:before="180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Cela se concrétise par la mise en œuvre de </w:t>
            </w:r>
            <w:r w:rsidRPr="0055072D">
              <w:rPr>
                <w:rFonts w:eastAsia="Times New Roman" w:cstheme="minorHAnsi"/>
                <w:b/>
                <w:bCs/>
                <w:color w:val="333333"/>
                <w:lang w:eastAsia="fr-FR"/>
              </w:rPr>
              <w:t>4 activités</w:t>
            </w:r>
            <w:r w:rsidRPr="0055072D">
              <w:rPr>
                <w:rFonts w:eastAsia="Times New Roman" w:cstheme="minorHAnsi"/>
                <w:color w:val="333333"/>
                <w:lang w:eastAsia="fr-FR"/>
              </w:rPr>
              <w:t> :</w:t>
            </w:r>
          </w:p>
          <w:p w:rsidR="0055072D" w:rsidRPr="0055072D" w:rsidRDefault="0055072D" w:rsidP="0055072D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1. L’identification des acteurs : constitution de bases de données ;</w:t>
            </w:r>
          </w:p>
          <w:p w:rsidR="0055072D" w:rsidRPr="0055072D" w:rsidRDefault="0055072D" w:rsidP="0055072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2. L’information : veille informative, production et diffusion d’information ;</w:t>
            </w:r>
          </w:p>
          <w:p w:rsidR="0055072D" w:rsidRPr="0055072D" w:rsidRDefault="0055072D" w:rsidP="0055072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3. L’appui aux porteurs de projet : formation, conseil et appui méthodologique ;</w:t>
            </w:r>
          </w:p>
          <w:p w:rsidR="0055072D" w:rsidRPr="0055072D" w:rsidRDefault="0055072D" w:rsidP="0055072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55072D">
              <w:rPr>
                <w:rFonts w:eastAsia="Times New Roman" w:cstheme="minorHAnsi"/>
                <w:color w:val="333333"/>
                <w:lang w:eastAsia="fr-FR"/>
              </w:rPr>
              <w:t>4. L’animation des échanges et de la concertation entre les acteurs : capitalisation d’expériences, mutualisation, organisation de rencontres, création de synergies.</w:t>
            </w:r>
          </w:p>
          <w:p w:rsidR="0055072D" w:rsidRDefault="0055072D" w:rsidP="00186ABA"/>
        </w:tc>
      </w:tr>
    </w:tbl>
    <w:p w:rsidR="0055072D" w:rsidRPr="0055072D" w:rsidRDefault="0055072D" w:rsidP="00186ABA"/>
    <w:p w:rsidR="00B34FF2" w:rsidRPr="00FE16D7" w:rsidRDefault="0055072D" w:rsidP="00FE16D7">
      <w:pPr>
        <w:pStyle w:val="Paragraphedeliste"/>
        <w:numPr>
          <w:ilvl w:val="0"/>
          <w:numId w:val="13"/>
        </w:numPr>
        <w:rPr>
          <w:b/>
        </w:rPr>
      </w:pPr>
      <w:r w:rsidRPr="00FE16D7">
        <w:rPr>
          <w:b/>
        </w:rPr>
        <w:t>Rechercher les possibilités de s</w:t>
      </w:r>
      <w:r w:rsidR="001F357B" w:rsidRPr="00FE16D7">
        <w:rPr>
          <w:b/>
        </w:rPr>
        <w:t xml:space="preserve">ubventions </w:t>
      </w:r>
      <w:r w:rsidRPr="00FE16D7">
        <w:rPr>
          <w:b/>
        </w:rPr>
        <w:t xml:space="preserve">issues </w:t>
      </w:r>
    </w:p>
    <w:p w:rsidR="001F357B" w:rsidRDefault="0055072D" w:rsidP="00B34FF2">
      <w:pPr>
        <w:pStyle w:val="Paragraphedeliste"/>
        <w:numPr>
          <w:ilvl w:val="0"/>
          <w:numId w:val="1"/>
        </w:numPr>
      </w:pPr>
      <w:r>
        <w:t xml:space="preserve">des </w:t>
      </w:r>
      <w:r w:rsidR="001F357B">
        <w:t>collectivités territoriales : région, dépa</w:t>
      </w:r>
      <w:r w:rsidR="00B81662">
        <w:t>rtement, communauté de communes</w:t>
      </w:r>
      <w:r w:rsidR="001F357B">
        <w:t xml:space="preserve">, communes = </w:t>
      </w:r>
      <w:proofErr w:type="spellStart"/>
      <w:r w:rsidR="001F357B">
        <w:t>COOPeration</w:t>
      </w:r>
      <w:proofErr w:type="spellEnd"/>
      <w:r w:rsidR="001F357B">
        <w:t xml:space="preserve"> </w:t>
      </w:r>
      <w:proofErr w:type="spellStart"/>
      <w:r w:rsidR="001F357B">
        <w:t>DEcentralisée</w:t>
      </w:r>
      <w:proofErr w:type="spellEnd"/>
      <w:r w:rsidR="001F357B">
        <w:t> </w:t>
      </w:r>
    </w:p>
    <w:p w:rsidR="001F357B" w:rsidRDefault="001F357B" w:rsidP="00B34FF2">
      <w:pPr>
        <w:pStyle w:val="Paragraphedeliste"/>
        <w:numPr>
          <w:ilvl w:val="0"/>
          <w:numId w:val="1"/>
        </w:numPr>
      </w:pPr>
      <w:r>
        <w:t xml:space="preserve">Agence de micro-projets : le GREF ne peut pas </w:t>
      </w:r>
      <w:r w:rsidR="0055072D">
        <w:t xml:space="preserve">y prétendre </w:t>
      </w:r>
      <w:r w:rsidR="00B34FF2">
        <w:t xml:space="preserve">mais peut passer par une association plus petite </w:t>
      </w:r>
      <w:proofErr w:type="gramStart"/>
      <w:r w:rsidR="00B34FF2">
        <w:t>( ex</w:t>
      </w:r>
      <w:proofErr w:type="gramEnd"/>
      <w:r w:rsidR="00B34FF2">
        <w:t xml:space="preserve"> Via Sahel pour le Mali)</w:t>
      </w:r>
    </w:p>
    <w:p w:rsidR="001F357B" w:rsidRDefault="001F357B" w:rsidP="00B34FF2">
      <w:pPr>
        <w:pStyle w:val="Paragraphedeliste"/>
        <w:numPr>
          <w:ilvl w:val="0"/>
          <w:numId w:val="1"/>
        </w:numPr>
      </w:pPr>
      <w:r>
        <w:t>PRAOSIM</w:t>
      </w:r>
      <w:r w:rsidR="00B34FF2">
        <w:t xml:space="preserve"> : le projet doit être </w:t>
      </w:r>
      <w:r>
        <w:t>porté par une Association issue de la diaspora</w:t>
      </w:r>
    </w:p>
    <w:p w:rsidR="001F357B" w:rsidRDefault="001F357B" w:rsidP="00B34FF2">
      <w:pPr>
        <w:pStyle w:val="Paragraphedeliste"/>
        <w:numPr>
          <w:ilvl w:val="0"/>
          <w:numId w:val="1"/>
        </w:numPr>
      </w:pPr>
      <w:r>
        <w:lastRenderedPageBreak/>
        <w:t>SCAC</w:t>
      </w:r>
      <w:r w:rsidR="00B34FF2">
        <w:t xml:space="preserve"> (Service de Coopération et d’Action </w:t>
      </w:r>
      <w:r w:rsidR="00077CE0">
        <w:t>Culturelle)</w:t>
      </w:r>
    </w:p>
    <w:p w:rsidR="001F357B" w:rsidRDefault="001F357B" w:rsidP="00077CE0">
      <w:pPr>
        <w:pStyle w:val="Paragraphedeliste"/>
        <w:numPr>
          <w:ilvl w:val="0"/>
          <w:numId w:val="1"/>
        </w:numPr>
      </w:pPr>
      <w:r>
        <w:t>AFD</w:t>
      </w:r>
      <w:r w:rsidR="00077CE0">
        <w:t xml:space="preserve"> (Agence Française pour le Développement)</w:t>
      </w:r>
    </w:p>
    <w:p w:rsidR="003A7C15" w:rsidRDefault="001F357B" w:rsidP="003A7C15">
      <w:pPr>
        <w:pStyle w:val="Paragraphedeliste"/>
        <w:numPr>
          <w:ilvl w:val="0"/>
          <w:numId w:val="1"/>
        </w:numPr>
      </w:pPr>
      <w:r>
        <w:t xml:space="preserve">OIF </w:t>
      </w:r>
      <w:r w:rsidR="00EC34C7">
        <w:t>(</w:t>
      </w:r>
      <w:r w:rsidR="00077CE0">
        <w:t xml:space="preserve">Organisation Internationale de la Francophonie) </w:t>
      </w:r>
      <w:r>
        <w:t xml:space="preserve">et AUF </w:t>
      </w:r>
      <w:r w:rsidR="00077CE0">
        <w:t xml:space="preserve"> (Agence Universitaire de la Francophonie) </w:t>
      </w:r>
    </w:p>
    <w:p w:rsidR="003A7C15" w:rsidRDefault="001F357B" w:rsidP="003A7C15">
      <w:pPr>
        <w:pStyle w:val="Paragraphedeliste"/>
        <w:numPr>
          <w:ilvl w:val="0"/>
          <w:numId w:val="1"/>
        </w:numPr>
      </w:pPr>
      <w:r>
        <w:t>informations à construire avec fiches partenariat</w:t>
      </w:r>
      <w:r w:rsidR="003A7C15">
        <w:t xml:space="preserve"> </w:t>
      </w:r>
    </w:p>
    <w:p w:rsidR="001C7BFA" w:rsidRDefault="0055072D" w:rsidP="003A7C15">
      <w:pPr>
        <w:pStyle w:val="Paragraphedeliste"/>
        <w:numPr>
          <w:ilvl w:val="0"/>
          <w:numId w:val="1"/>
        </w:numPr>
      </w:pPr>
      <w:proofErr w:type="gramStart"/>
      <w:r>
        <w:t>site</w:t>
      </w:r>
      <w:proofErr w:type="gramEnd"/>
      <w:r w:rsidR="00077CE0">
        <w:t xml:space="preserve"> onglet partenariat</w:t>
      </w:r>
      <w:r w:rsidR="001C7BFA">
        <w:t> :</w:t>
      </w:r>
      <w:r w:rsidR="00FE16D7">
        <w:t xml:space="preserve"> </w:t>
      </w:r>
      <w:r w:rsidR="001C7BFA">
        <w:t xml:space="preserve"> </w:t>
      </w:r>
      <w:hyperlink r:id="rId17" w:history="1">
        <w:r w:rsidR="001C7BFA" w:rsidRPr="001C7BFA">
          <w:rPr>
            <w:color w:val="0000FF"/>
            <w:u w:val="single"/>
          </w:rPr>
          <w:t>http://www.gref.asso.fr/sp/spip.php?article1840</w:t>
        </w:r>
      </w:hyperlink>
    </w:p>
    <w:p w:rsidR="001C7BFA" w:rsidRDefault="003A7C15" w:rsidP="001C7BFA">
      <w:pPr>
        <w:pStyle w:val="Paragraphedeliste"/>
      </w:pPr>
      <w:proofErr w:type="gramStart"/>
      <w:r>
        <w:t>fiches</w:t>
      </w:r>
      <w:proofErr w:type="gramEnd"/>
      <w:r>
        <w:t xml:space="preserve"> partenariats :</w:t>
      </w:r>
      <w:r w:rsidR="001C7BFA" w:rsidRPr="001C7BFA">
        <w:t xml:space="preserve"> </w:t>
      </w:r>
      <w:r>
        <w:t xml:space="preserve"> </w:t>
      </w:r>
      <w:hyperlink r:id="rId18" w:history="1">
        <w:r w:rsidR="001C7BFA" w:rsidRPr="001C7BFA">
          <w:rPr>
            <w:color w:val="0000FF"/>
            <w:u w:val="single"/>
          </w:rPr>
          <w:t>http://www.gref.asso.fr/sp/spip.php?article1213</w:t>
        </w:r>
      </w:hyperlink>
    </w:p>
    <w:p w:rsidR="00CA69BC" w:rsidRDefault="003A7C15" w:rsidP="001C7BFA">
      <w:pPr>
        <w:pStyle w:val="Paragraphedeliste"/>
      </w:pPr>
      <w:proofErr w:type="gramStart"/>
      <w:r>
        <w:t>conventions</w:t>
      </w:r>
      <w:proofErr w:type="gramEnd"/>
      <w:r>
        <w:t xml:space="preserve"> : </w:t>
      </w:r>
      <w:r w:rsidR="004D030C">
        <w:t xml:space="preserve"> écrire une convention </w:t>
      </w:r>
      <w:r>
        <w:t xml:space="preserve"> </w:t>
      </w:r>
      <w:hyperlink r:id="rId19" w:history="1">
        <w:r w:rsidR="004D030C" w:rsidRPr="004D030C">
          <w:rPr>
            <w:color w:val="0000FF"/>
            <w:u w:val="single"/>
          </w:rPr>
          <w:t>http://www.gref.asso.fr/sp/spip.php?article1214</w:t>
        </w:r>
      </w:hyperlink>
    </w:p>
    <w:p w:rsidR="003A7C15" w:rsidRPr="0055072D" w:rsidRDefault="003A7C15" w:rsidP="003A7C15">
      <w:pPr>
        <w:pStyle w:val="Paragraphedeliste"/>
      </w:pPr>
    </w:p>
    <w:p w:rsidR="000B0A86" w:rsidRDefault="00541ACC" w:rsidP="00541ACC">
      <w:r>
        <w:t xml:space="preserve">OU TROUVER LES DOCUMENTS NECESSAIRES ? </w:t>
      </w:r>
    </w:p>
    <w:p w:rsidR="000B0A86" w:rsidRDefault="000B0A86" w:rsidP="00541ACC">
      <w:pPr>
        <w:pStyle w:val="Paragraphedeliste"/>
        <w:numPr>
          <w:ilvl w:val="0"/>
          <w:numId w:val="2"/>
        </w:numPr>
      </w:pPr>
      <w:r>
        <w:t>Pour les collec</w:t>
      </w:r>
      <w:r w:rsidR="00DA4069">
        <w:t xml:space="preserve">tivités territoriales : </w:t>
      </w:r>
      <w:r>
        <w:t xml:space="preserve">CERFA en ligne </w:t>
      </w:r>
      <w:r w:rsidR="002825A1">
        <w:t xml:space="preserve">; </w:t>
      </w:r>
    </w:p>
    <w:p w:rsidR="00905E8A" w:rsidRPr="00905E8A" w:rsidRDefault="000B0A86" w:rsidP="005C5531">
      <w:pPr>
        <w:pStyle w:val="Paragraphedeliste"/>
        <w:numPr>
          <w:ilvl w:val="0"/>
          <w:numId w:val="2"/>
        </w:numPr>
        <w:rPr>
          <w:b/>
        </w:rPr>
      </w:pPr>
      <w:r>
        <w:t>P</w:t>
      </w:r>
      <w:r w:rsidR="002825A1">
        <w:t>our le gref</w:t>
      </w:r>
      <w:r>
        <w:t xml:space="preserve"> :   site &gt; </w:t>
      </w:r>
      <w:hyperlink r:id="rId20" w:history="1">
        <w:r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Accueil</w:t>
        </w:r>
      </w:hyperlink>
      <w:r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hyperlink r:id="rId21" w:history="1">
        <w:r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Membres</w:t>
        </w:r>
      </w:hyperlink>
      <w:r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hyperlink r:id="rId22" w:history="1">
        <w:r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Porte-Documents</w:t>
        </w:r>
      </w:hyperlink>
      <w:r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hyperlink r:id="rId23" w:history="1">
        <w:r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Doc. institutionnels et règlementaires</w:t>
        </w:r>
      </w:hyperlink>
      <w:r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r w:rsidRPr="00541ACC">
        <w:rPr>
          <w:rFonts w:ascii="Arial" w:hAnsi="Arial" w:cs="Arial"/>
          <w:b/>
          <w:bCs/>
          <w:color w:val="004AA5"/>
          <w:sz w:val="19"/>
          <w:szCs w:val="19"/>
          <w:shd w:val="clear" w:color="auto" w:fill="FFF9EF"/>
        </w:rPr>
        <w:t>Documents permanents</w:t>
      </w:r>
      <w:r>
        <w:t xml:space="preserve">  </w:t>
      </w:r>
      <w:hyperlink r:id="rId24" w:history="1">
        <w:r w:rsidR="00905E8A" w:rsidRPr="00905E8A">
          <w:rPr>
            <w:color w:val="0000FF"/>
            <w:u w:val="single"/>
          </w:rPr>
          <w:t>http://www.gref.asso.fr/sp/spip.php?article277</w:t>
        </w:r>
      </w:hyperlink>
    </w:p>
    <w:p w:rsidR="005C5531" w:rsidRPr="005C5531" w:rsidRDefault="00BF340F" w:rsidP="00905E8A">
      <w:pPr>
        <w:pStyle w:val="Paragraphedeliste"/>
        <w:rPr>
          <w:rStyle w:val="Lienhypertexte"/>
          <w:b/>
          <w:color w:val="auto"/>
          <w:u w:val="none"/>
        </w:rPr>
      </w:pPr>
      <w:hyperlink r:id="rId25" w:history="1">
        <w:r w:rsidR="003A7C15" w:rsidRPr="00B84EF8">
          <w:rPr>
            <w:rStyle w:val="Lienhypertexte"/>
          </w:rPr>
          <w:t>http://www.gref.asso.fr/spip.php?article832</w:t>
        </w:r>
      </w:hyperlink>
    </w:p>
    <w:p w:rsidR="000B0A86" w:rsidRPr="0068595C" w:rsidRDefault="003A7C15" w:rsidP="000B0A86">
      <w:pPr>
        <w:pStyle w:val="Paragraphedeliste"/>
        <w:numPr>
          <w:ilvl w:val="0"/>
          <w:numId w:val="2"/>
        </w:numPr>
        <w:rPr>
          <w:b/>
        </w:rPr>
      </w:pPr>
      <w:r>
        <w:t xml:space="preserve"> </w:t>
      </w:r>
      <w:r w:rsidR="00CA69BC" w:rsidRPr="00CA69BC">
        <w:rPr>
          <w:b/>
        </w:rPr>
        <w:t>sans oublier de communiquer l’information  pour conseil, avis et visa du</w:t>
      </w:r>
      <w:r w:rsidR="00CA69BC">
        <w:rPr>
          <w:b/>
        </w:rPr>
        <w:t xml:space="preserve"> budget par le </w:t>
      </w:r>
      <w:r w:rsidR="00CA69BC" w:rsidRPr="00CA69BC">
        <w:rPr>
          <w:b/>
        </w:rPr>
        <w:t xml:space="preserve"> SAF</w:t>
      </w:r>
    </w:p>
    <w:p w:rsidR="00186ABA" w:rsidRPr="00DA4069" w:rsidRDefault="00186ABA" w:rsidP="00186ABA">
      <w:pPr>
        <w:rPr>
          <w:b/>
        </w:rPr>
      </w:pPr>
      <w:r w:rsidRPr="00DA4069">
        <w:rPr>
          <w:b/>
        </w:rPr>
        <w:t>Fiche 3 : constituer un dossier de présentation aux partenaires</w:t>
      </w:r>
      <w:r w:rsidR="00E24B1D" w:rsidRPr="00DA4069">
        <w:rPr>
          <w:b/>
        </w:rPr>
        <w:t> :</w:t>
      </w:r>
    </w:p>
    <w:p w:rsidR="00CA69BC" w:rsidRDefault="005D04C7" w:rsidP="003A7C15">
      <w:pPr>
        <w:pStyle w:val="Paragraphedeliste"/>
        <w:numPr>
          <w:ilvl w:val="0"/>
          <w:numId w:val="2"/>
        </w:numPr>
      </w:pPr>
      <w:r>
        <w:t>Fiche de projet synthétique</w:t>
      </w:r>
      <w:r w:rsidR="00DA4069">
        <w:t> : fiche vierge</w:t>
      </w:r>
      <w:r w:rsidR="00CA69BC">
        <w:t xml:space="preserve"> + budget </w:t>
      </w:r>
      <w:r w:rsidR="003A7C15">
        <w:t xml:space="preserve"> </w:t>
      </w:r>
      <w:hyperlink r:id="rId26" w:history="1">
        <w:r w:rsidR="005C5531" w:rsidRPr="00786A53">
          <w:rPr>
            <w:rStyle w:val="Lienhypertexte"/>
          </w:rPr>
          <w:t>http://www.gref.asso.fr/spip.php?article1342</w:t>
        </w:r>
      </w:hyperlink>
    </w:p>
    <w:p w:rsidR="003A7C15" w:rsidRDefault="003A7C15" w:rsidP="003A7C15">
      <w:pPr>
        <w:pStyle w:val="Paragraphedeliste"/>
        <w:ind w:left="2832"/>
      </w:pPr>
      <w:r>
        <w:t>+</w:t>
      </w:r>
    </w:p>
    <w:p w:rsidR="003A7C15" w:rsidRPr="00CA69BC" w:rsidRDefault="00BF340F" w:rsidP="003A7C15">
      <w:pPr>
        <w:pStyle w:val="Paragraphedeliste"/>
      </w:pPr>
      <w:hyperlink r:id="rId27" w:history="1">
        <w:r w:rsidR="003A7C15" w:rsidRPr="00B84EF8">
          <w:rPr>
            <w:rStyle w:val="Lienhypertexte"/>
          </w:rPr>
          <w:t>http://www.gref.asso.fr/spip.php?article1210</w:t>
        </w:r>
      </w:hyperlink>
      <w:r w:rsidR="003A7C15">
        <w:t xml:space="preserve"> </w:t>
      </w:r>
    </w:p>
    <w:p w:rsidR="00DA4069" w:rsidRDefault="00DA4069" w:rsidP="00541ACC">
      <w:pPr>
        <w:pStyle w:val="Paragraphedeliste"/>
        <w:numPr>
          <w:ilvl w:val="0"/>
          <w:numId w:val="2"/>
        </w:numPr>
      </w:pPr>
      <w:r>
        <w:t xml:space="preserve">Fiche de présentation du GREF : </w:t>
      </w:r>
      <w:hyperlink r:id="rId28" w:history="1">
        <w:r w:rsidR="002F634D"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Accueil</w:t>
        </w:r>
      </w:hyperlink>
      <w:r w:rsidR="002F634D"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hyperlink r:id="rId29" w:history="1">
        <w:r w:rsidR="002F634D"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Membres</w:t>
        </w:r>
      </w:hyperlink>
      <w:r w:rsidR="002F634D"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hyperlink r:id="rId30" w:history="1">
        <w:r w:rsidR="002F634D"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Porte-Documents</w:t>
        </w:r>
      </w:hyperlink>
      <w:r w:rsidR="002F634D"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hyperlink r:id="rId31" w:history="1">
        <w:r w:rsidR="002F634D" w:rsidRPr="00541ACC">
          <w:rPr>
            <w:rFonts w:ascii="Arial" w:hAnsi="Arial" w:cs="Arial"/>
            <w:color w:val="8F8F8F"/>
            <w:sz w:val="18"/>
            <w:szCs w:val="18"/>
            <w:shd w:val="clear" w:color="auto" w:fill="FFF9EF"/>
          </w:rPr>
          <w:t>Pôle Communication</w:t>
        </w:r>
      </w:hyperlink>
      <w:r w:rsidR="002F634D" w:rsidRPr="00541ACC">
        <w:rPr>
          <w:rFonts w:ascii="Arial" w:hAnsi="Arial" w:cs="Arial"/>
          <w:color w:val="004AA5"/>
          <w:sz w:val="19"/>
          <w:szCs w:val="19"/>
          <w:shd w:val="clear" w:color="auto" w:fill="FFF9EF"/>
        </w:rPr>
        <w:t> &gt; </w:t>
      </w:r>
      <w:r w:rsidR="002F634D" w:rsidRPr="00541ACC">
        <w:rPr>
          <w:rFonts w:ascii="Arial" w:hAnsi="Arial" w:cs="Arial"/>
          <w:b/>
          <w:bCs/>
          <w:color w:val="004AA5"/>
          <w:sz w:val="19"/>
          <w:szCs w:val="19"/>
          <w:shd w:val="clear" w:color="auto" w:fill="FFF9EF"/>
        </w:rPr>
        <w:t>Communication - Supports de communication</w:t>
      </w:r>
    </w:p>
    <w:p w:rsidR="0068595C" w:rsidRPr="0068595C" w:rsidRDefault="00BF340F" w:rsidP="000B0A86">
      <w:pPr>
        <w:rPr>
          <w:rStyle w:val="Lienhypertexte"/>
          <w:color w:val="auto"/>
          <w:u w:val="none"/>
        </w:rPr>
      </w:pPr>
      <w:hyperlink r:id="rId32" w:history="1">
        <w:r w:rsidR="002F634D" w:rsidRPr="003D0F2D">
          <w:rPr>
            <w:rStyle w:val="Lienhypertexte"/>
          </w:rPr>
          <w:t>http://www.gref.asso.fr/IMG/pdf/plaquettefrancais3p.pdf</w:t>
        </w:r>
      </w:hyperlink>
      <w:r w:rsidR="0068595C">
        <w:rPr>
          <w:rStyle w:val="Lienhypertexte"/>
        </w:rPr>
        <w:t xml:space="preserve"> </w:t>
      </w:r>
      <w:r w:rsidR="0068595C">
        <w:rPr>
          <w:rStyle w:val="Lienhypertexte"/>
          <w:color w:val="auto"/>
          <w:u w:val="none"/>
        </w:rPr>
        <w:t xml:space="preserve"> (document archivé communication 2017)</w:t>
      </w:r>
    </w:p>
    <w:p w:rsidR="0068595C" w:rsidRDefault="0068595C" w:rsidP="000B0A86">
      <w:pPr>
        <w:rPr>
          <w:rStyle w:val="Lienhypertexte"/>
          <w:color w:val="auto"/>
          <w:u w:val="none"/>
        </w:rPr>
      </w:pPr>
      <w:r w:rsidRPr="0068595C">
        <w:rPr>
          <w:rStyle w:val="Lienhypertexte"/>
          <w:color w:val="auto"/>
          <w:u w:val="none"/>
        </w:rPr>
        <w:t xml:space="preserve">Voir aussi </w:t>
      </w:r>
    </w:p>
    <w:p w:rsidR="0068595C" w:rsidRDefault="00BF340F" w:rsidP="000B0A86">
      <w:hyperlink r:id="rId33" w:history="1">
        <w:r w:rsidR="0068595C" w:rsidRPr="0068595C">
          <w:rPr>
            <w:color w:val="0000FF"/>
            <w:u w:val="single"/>
          </w:rPr>
          <w:t>http://www.gref.asso.fr/sp/IMG/pdf/gref.dossierdepresse.2017-05-30.pdf</w:t>
        </w:r>
      </w:hyperlink>
    </w:p>
    <w:p w:rsidR="0068595C" w:rsidRDefault="00BF340F" w:rsidP="000B0A86">
      <w:hyperlink r:id="rId34" w:history="1">
        <w:r w:rsidR="0068595C" w:rsidRPr="0068595C">
          <w:rPr>
            <w:color w:val="0000FF"/>
            <w:u w:val="single"/>
          </w:rPr>
          <w:t>http://www.gref.asso.fr/sp/IMG/pdf/presentationdugrefversioncourte._2016_.pdf</w:t>
        </w:r>
      </w:hyperlink>
    </w:p>
    <w:p w:rsidR="0068595C" w:rsidRPr="0068595C" w:rsidRDefault="00BF340F" w:rsidP="000B0A86">
      <w:pPr>
        <w:rPr>
          <w:rStyle w:val="Lienhypertexte"/>
          <w:color w:val="auto"/>
          <w:u w:val="none"/>
        </w:rPr>
      </w:pPr>
      <w:hyperlink r:id="rId35" w:history="1">
        <w:r w:rsidR="0068595C" w:rsidRPr="0068595C">
          <w:rPr>
            <w:color w:val="0000FF"/>
            <w:u w:val="single"/>
          </w:rPr>
          <w:t>http://www.gref.asso.fr/sp/IMG/pdf/presentationdugrefversionlongue._2016_.pdf</w:t>
        </w:r>
      </w:hyperlink>
    </w:p>
    <w:p w:rsidR="00077CE0" w:rsidRDefault="00077CE0" w:rsidP="00077CE0">
      <w:pPr>
        <w:pStyle w:val="Paragraphedeliste"/>
        <w:numPr>
          <w:ilvl w:val="0"/>
          <w:numId w:val="2"/>
        </w:numPr>
      </w:pPr>
      <w:r>
        <w:t>Vision, Mission, Valeur</w:t>
      </w:r>
      <w:r w:rsidR="003A7C15">
        <w:t>s</w:t>
      </w:r>
    </w:p>
    <w:p w:rsidR="00580B37" w:rsidRDefault="00BF340F" w:rsidP="00580B37">
      <w:pPr>
        <w:pStyle w:val="Paragraphedeliste"/>
      </w:pPr>
      <w:hyperlink r:id="rId36" w:history="1">
        <w:r w:rsidR="00580B37" w:rsidRPr="00580B37">
          <w:rPr>
            <w:color w:val="0000FF"/>
            <w:u w:val="single"/>
          </w:rPr>
          <w:t>http://www.gref.asso.fr/sp/IMG/pdf/grf.vmv.pdf</w:t>
        </w:r>
      </w:hyperlink>
    </w:p>
    <w:p w:rsidR="00DA4069" w:rsidRPr="00FF6E10" w:rsidRDefault="00DA4069" w:rsidP="000B0A86">
      <w:pPr>
        <w:rPr>
          <w:b/>
        </w:rPr>
      </w:pPr>
      <w:r w:rsidRPr="00DA4069">
        <w:rPr>
          <w:b/>
        </w:rPr>
        <w:t xml:space="preserve">Fiche 4 : solliciter </w:t>
      </w:r>
      <w:r w:rsidR="00F748A5">
        <w:rPr>
          <w:b/>
        </w:rPr>
        <w:t>des entrepr</w:t>
      </w:r>
      <w:r w:rsidR="00FF6E10">
        <w:rPr>
          <w:b/>
        </w:rPr>
        <w:t xml:space="preserve">ises ; des fondations  </w:t>
      </w:r>
    </w:p>
    <w:p w:rsidR="00E24B1D" w:rsidRDefault="00077CE0" w:rsidP="002F634D">
      <w:pPr>
        <w:pStyle w:val="Paragraphedeliste"/>
        <w:numPr>
          <w:ilvl w:val="0"/>
          <w:numId w:val="20"/>
        </w:numPr>
      </w:pPr>
      <w:r>
        <w:t>S’imprégner d</w:t>
      </w:r>
      <w:r w:rsidR="00E24B1D">
        <w:t>es valeurs</w:t>
      </w:r>
      <w:r w:rsidR="00C32232">
        <w:t xml:space="preserve"> de l’entreprise </w:t>
      </w:r>
    </w:p>
    <w:p w:rsidR="00E24B1D" w:rsidRDefault="00E24B1D" w:rsidP="002F634D">
      <w:pPr>
        <w:pStyle w:val="Paragraphedeliste"/>
        <w:numPr>
          <w:ilvl w:val="0"/>
          <w:numId w:val="20"/>
        </w:numPr>
      </w:pPr>
      <w:r>
        <w:t>Adapter  les demandes aux valeurs</w:t>
      </w:r>
      <w:r w:rsidR="00A83E6B">
        <w:t xml:space="preserve"> de la fondation</w:t>
      </w:r>
    </w:p>
    <w:p w:rsidR="00CE2791" w:rsidRDefault="00CE2791" w:rsidP="002F634D">
      <w:pPr>
        <w:pStyle w:val="Paragraphedeliste"/>
        <w:numPr>
          <w:ilvl w:val="0"/>
          <w:numId w:val="20"/>
        </w:numPr>
      </w:pPr>
      <w:r>
        <w:t>Attention</w:t>
      </w:r>
      <w:r w:rsidR="00077CE0">
        <w:t xml:space="preserve">, </w:t>
      </w:r>
      <w:r>
        <w:t xml:space="preserve"> </w:t>
      </w:r>
      <w:r w:rsidRPr="00FF6E10">
        <w:rPr>
          <w:b/>
        </w:rPr>
        <w:t>chaque fondation a ses demandes spécifiques : il est impératif de rentrer dans leur cadre de référence</w:t>
      </w:r>
      <w:r w:rsidR="00C32232" w:rsidRPr="00FF6E10">
        <w:rPr>
          <w:b/>
        </w:rPr>
        <w:t> </w:t>
      </w:r>
      <w:r w:rsidR="00C32232">
        <w:t>; d’utiliser leur terminologie et non notre jargon GREF</w:t>
      </w:r>
    </w:p>
    <w:p w:rsidR="00FF6E10" w:rsidRDefault="00FF6E10" w:rsidP="00806314">
      <w:pPr>
        <w:rPr>
          <w:b/>
        </w:rPr>
      </w:pPr>
    </w:p>
    <w:p w:rsidR="00BF417D" w:rsidRPr="0068595C" w:rsidRDefault="00186ABA">
      <w:pPr>
        <w:rPr>
          <w:b/>
          <w:color w:val="0070C0"/>
        </w:rPr>
      </w:pPr>
      <w:r w:rsidRPr="00DA4069">
        <w:rPr>
          <w:b/>
        </w:rPr>
        <w:t xml:space="preserve">Fiche </w:t>
      </w:r>
      <w:r w:rsidR="00051FF3" w:rsidRPr="00DA4069">
        <w:rPr>
          <w:b/>
        </w:rPr>
        <w:t>5</w:t>
      </w:r>
      <w:r w:rsidR="002021EA" w:rsidRPr="00DA4069">
        <w:rPr>
          <w:b/>
        </w:rPr>
        <w:t> : Réussir</w:t>
      </w:r>
      <w:r w:rsidR="00A83E6B" w:rsidRPr="00DA4069">
        <w:rPr>
          <w:b/>
        </w:rPr>
        <w:t xml:space="preserve"> un financement participatif</w:t>
      </w:r>
      <w:r w:rsidR="00FF6E10">
        <w:rPr>
          <w:b/>
        </w:rPr>
        <w:t> </w:t>
      </w:r>
      <w:r w:rsidR="0068595C">
        <w:rPr>
          <w:b/>
          <w:color w:val="0070C0"/>
        </w:rPr>
        <w:t xml:space="preserve">: voir site lien </w:t>
      </w:r>
    </w:p>
    <w:p w:rsidR="00BF417D" w:rsidRDefault="00BF417D"/>
    <w:p w:rsidR="002865A5" w:rsidRDefault="002865A5"/>
    <w:sectPr w:rsidR="002865A5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253" w:rsidRDefault="00384253" w:rsidP="004D3B0E">
      <w:pPr>
        <w:spacing w:after="0" w:line="240" w:lineRule="auto"/>
      </w:pPr>
      <w:r>
        <w:separator/>
      </w:r>
    </w:p>
  </w:endnote>
  <w:endnote w:type="continuationSeparator" w:id="0">
    <w:p w:rsidR="00384253" w:rsidRDefault="00384253" w:rsidP="004D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225355"/>
      <w:docPartObj>
        <w:docPartGallery w:val="Page Numbers (Bottom of Page)"/>
        <w:docPartUnique/>
      </w:docPartObj>
    </w:sdtPr>
    <w:sdtEndPr/>
    <w:sdtContent>
      <w:p w:rsidR="00384253" w:rsidRDefault="003842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94">
          <w:rPr>
            <w:noProof/>
          </w:rPr>
          <w:t>1</w:t>
        </w:r>
        <w:r>
          <w:fldChar w:fldCharType="end"/>
        </w:r>
      </w:p>
    </w:sdtContent>
  </w:sdt>
  <w:p w:rsidR="00384253" w:rsidRDefault="00384253">
    <w:pPr>
      <w:pStyle w:val="Pieddepage"/>
    </w:pPr>
    <w:r>
      <w:t xml:space="preserve">Guide de bonnes pratiques financement, </w:t>
    </w:r>
    <w:r w:rsidR="00047435">
      <w:t xml:space="preserve">2017 revu </w:t>
    </w:r>
    <w:r>
      <w:t>avril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253" w:rsidRDefault="00384253" w:rsidP="004D3B0E">
      <w:pPr>
        <w:spacing w:after="0" w:line="240" w:lineRule="auto"/>
      </w:pPr>
      <w:r>
        <w:separator/>
      </w:r>
    </w:p>
  </w:footnote>
  <w:footnote w:type="continuationSeparator" w:id="0">
    <w:p w:rsidR="00384253" w:rsidRDefault="00384253" w:rsidP="004D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91937"/>
    <w:multiLevelType w:val="multilevel"/>
    <w:tmpl w:val="168C43C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F63D90"/>
    <w:multiLevelType w:val="hybridMultilevel"/>
    <w:tmpl w:val="0D642CB6"/>
    <w:lvl w:ilvl="0" w:tplc="4AEEE4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57D9"/>
    <w:multiLevelType w:val="multilevel"/>
    <w:tmpl w:val="A6BAB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F25283"/>
    <w:multiLevelType w:val="multilevel"/>
    <w:tmpl w:val="406258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8141D"/>
    <w:multiLevelType w:val="hybridMultilevel"/>
    <w:tmpl w:val="AA3C66B8"/>
    <w:lvl w:ilvl="0" w:tplc="567A23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F49"/>
    <w:multiLevelType w:val="hybridMultilevel"/>
    <w:tmpl w:val="B680E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5DFA"/>
    <w:multiLevelType w:val="multilevel"/>
    <w:tmpl w:val="2C5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177BD"/>
    <w:multiLevelType w:val="multilevel"/>
    <w:tmpl w:val="BF687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9" w15:restartNumberingAfterBreak="0">
    <w:nsid w:val="21F56838"/>
    <w:multiLevelType w:val="hybridMultilevel"/>
    <w:tmpl w:val="BBDC5BBE"/>
    <w:lvl w:ilvl="0" w:tplc="CA06F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62E9A"/>
    <w:multiLevelType w:val="hybridMultilevel"/>
    <w:tmpl w:val="E5CC6498"/>
    <w:lvl w:ilvl="0" w:tplc="EE90AD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2432F"/>
    <w:multiLevelType w:val="multilevel"/>
    <w:tmpl w:val="42841A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5B64EC3"/>
    <w:multiLevelType w:val="multilevel"/>
    <w:tmpl w:val="8368B5A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3" w15:restartNumberingAfterBreak="0">
    <w:nsid w:val="39FB0C48"/>
    <w:multiLevelType w:val="hybridMultilevel"/>
    <w:tmpl w:val="A84AAB14"/>
    <w:lvl w:ilvl="0" w:tplc="F9B08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CF9"/>
    <w:multiLevelType w:val="hybridMultilevel"/>
    <w:tmpl w:val="3BE07B7C"/>
    <w:lvl w:ilvl="0" w:tplc="F7DC6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2A9E"/>
    <w:multiLevelType w:val="hybridMultilevel"/>
    <w:tmpl w:val="FC0CF35E"/>
    <w:lvl w:ilvl="0" w:tplc="567A230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08222B"/>
    <w:multiLevelType w:val="hybridMultilevel"/>
    <w:tmpl w:val="AF224F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9323B"/>
    <w:multiLevelType w:val="hybridMultilevel"/>
    <w:tmpl w:val="625E33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520B8D"/>
    <w:multiLevelType w:val="hybridMultilevel"/>
    <w:tmpl w:val="98C89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57128"/>
    <w:multiLevelType w:val="hybridMultilevel"/>
    <w:tmpl w:val="C2FE145A"/>
    <w:lvl w:ilvl="0" w:tplc="03F2B5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01280"/>
    <w:multiLevelType w:val="hybridMultilevel"/>
    <w:tmpl w:val="1E12009A"/>
    <w:lvl w:ilvl="0" w:tplc="8806E5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06F9"/>
    <w:multiLevelType w:val="hybridMultilevel"/>
    <w:tmpl w:val="FD4AA590"/>
    <w:lvl w:ilvl="0" w:tplc="2AF45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31E2"/>
    <w:multiLevelType w:val="hybridMultilevel"/>
    <w:tmpl w:val="D3F84DC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146F50"/>
    <w:multiLevelType w:val="hybridMultilevel"/>
    <w:tmpl w:val="B8AAC6E6"/>
    <w:lvl w:ilvl="0" w:tplc="915AA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016A"/>
    <w:multiLevelType w:val="hybridMultilevel"/>
    <w:tmpl w:val="480C53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70EC1"/>
    <w:multiLevelType w:val="multilevel"/>
    <w:tmpl w:val="9C54C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9232DBA"/>
    <w:multiLevelType w:val="multilevel"/>
    <w:tmpl w:val="D52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592A46"/>
    <w:multiLevelType w:val="hybridMultilevel"/>
    <w:tmpl w:val="A50C28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65421"/>
    <w:multiLevelType w:val="hybridMultilevel"/>
    <w:tmpl w:val="EDE61F12"/>
    <w:lvl w:ilvl="0" w:tplc="67CC56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60FD0"/>
    <w:multiLevelType w:val="hybridMultilevel"/>
    <w:tmpl w:val="D2BAE1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5"/>
  </w:num>
  <w:num w:numId="5">
    <w:abstractNumId w:val="10"/>
  </w:num>
  <w:num w:numId="6">
    <w:abstractNumId w:val="29"/>
  </w:num>
  <w:num w:numId="7">
    <w:abstractNumId w:val="20"/>
  </w:num>
  <w:num w:numId="8">
    <w:abstractNumId w:val="27"/>
  </w:num>
  <w:num w:numId="9">
    <w:abstractNumId w:val="2"/>
  </w:num>
  <w:num w:numId="10">
    <w:abstractNumId w:val="0"/>
  </w:num>
  <w:num w:numId="11">
    <w:abstractNumId w:val="28"/>
  </w:num>
  <w:num w:numId="12">
    <w:abstractNumId w:val="23"/>
  </w:num>
  <w:num w:numId="13">
    <w:abstractNumId w:val="15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1"/>
  </w:num>
  <w:num w:numId="19">
    <w:abstractNumId w:val="8"/>
  </w:num>
  <w:num w:numId="20">
    <w:abstractNumId w:val="17"/>
  </w:num>
  <w:num w:numId="21">
    <w:abstractNumId w:val="22"/>
  </w:num>
  <w:num w:numId="22">
    <w:abstractNumId w:val="12"/>
  </w:num>
  <w:num w:numId="23">
    <w:abstractNumId w:val="4"/>
  </w:num>
  <w:num w:numId="24">
    <w:abstractNumId w:val="16"/>
  </w:num>
  <w:num w:numId="25">
    <w:abstractNumId w:val="13"/>
  </w:num>
  <w:num w:numId="26">
    <w:abstractNumId w:val="6"/>
  </w:num>
  <w:num w:numId="27">
    <w:abstractNumId w:val="19"/>
  </w:num>
  <w:num w:numId="28">
    <w:abstractNumId w:val="26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5A5"/>
    <w:rsid w:val="00043951"/>
    <w:rsid w:val="00043DC5"/>
    <w:rsid w:val="00047435"/>
    <w:rsid w:val="00051FF3"/>
    <w:rsid w:val="000610BD"/>
    <w:rsid w:val="0007306C"/>
    <w:rsid w:val="000769E4"/>
    <w:rsid w:val="00077CE0"/>
    <w:rsid w:val="00080DB2"/>
    <w:rsid w:val="000B0A86"/>
    <w:rsid w:val="000B0AB4"/>
    <w:rsid w:val="000B377E"/>
    <w:rsid w:val="000F58C9"/>
    <w:rsid w:val="00103726"/>
    <w:rsid w:val="001154BC"/>
    <w:rsid w:val="0012062B"/>
    <w:rsid w:val="001208D9"/>
    <w:rsid w:val="001334C1"/>
    <w:rsid w:val="0014657C"/>
    <w:rsid w:val="00180984"/>
    <w:rsid w:val="001849FB"/>
    <w:rsid w:val="00186ABA"/>
    <w:rsid w:val="00193EEA"/>
    <w:rsid w:val="00196865"/>
    <w:rsid w:val="001A0B18"/>
    <w:rsid w:val="001A64EF"/>
    <w:rsid w:val="001B53FF"/>
    <w:rsid w:val="001C7BFA"/>
    <w:rsid w:val="001D4587"/>
    <w:rsid w:val="001D7B25"/>
    <w:rsid w:val="001F357B"/>
    <w:rsid w:val="001F43CB"/>
    <w:rsid w:val="001F5B66"/>
    <w:rsid w:val="002021EA"/>
    <w:rsid w:val="002825A1"/>
    <w:rsid w:val="002865A5"/>
    <w:rsid w:val="00297F12"/>
    <w:rsid w:val="002A6E56"/>
    <w:rsid w:val="002F634D"/>
    <w:rsid w:val="00311FEE"/>
    <w:rsid w:val="00322ED6"/>
    <w:rsid w:val="003236B1"/>
    <w:rsid w:val="003467AA"/>
    <w:rsid w:val="00352EF1"/>
    <w:rsid w:val="00363FFA"/>
    <w:rsid w:val="00380450"/>
    <w:rsid w:val="00384253"/>
    <w:rsid w:val="003A7C15"/>
    <w:rsid w:val="003E0D4F"/>
    <w:rsid w:val="003F021E"/>
    <w:rsid w:val="003F383E"/>
    <w:rsid w:val="004031C2"/>
    <w:rsid w:val="004468DE"/>
    <w:rsid w:val="004531BF"/>
    <w:rsid w:val="00454487"/>
    <w:rsid w:val="00475F39"/>
    <w:rsid w:val="004A6CBA"/>
    <w:rsid w:val="004D030C"/>
    <w:rsid w:val="004D3B0E"/>
    <w:rsid w:val="00523BCD"/>
    <w:rsid w:val="005251BF"/>
    <w:rsid w:val="00527598"/>
    <w:rsid w:val="00541ACC"/>
    <w:rsid w:val="00547BF7"/>
    <w:rsid w:val="0055072D"/>
    <w:rsid w:val="00580B37"/>
    <w:rsid w:val="005A7721"/>
    <w:rsid w:val="005C5531"/>
    <w:rsid w:val="005D04C7"/>
    <w:rsid w:val="005E515D"/>
    <w:rsid w:val="005E76DD"/>
    <w:rsid w:val="00603CA6"/>
    <w:rsid w:val="00626E98"/>
    <w:rsid w:val="006309D5"/>
    <w:rsid w:val="00631343"/>
    <w:rsid w:val="00631642"/>
    <w:rsid w:val="006344A8"/>
    <w:rsid w:val="0064554C"/>
    <w:rsid w:val="00676994"/>
    <w:rsid w:val="0068595C"/>
    <w:rsid w:val="006B5C5F"/>
    <w:rsid w:val="006D03DB"/>
    <w:rsid w:val="006F7686"/>
    <w:rsid w:val="00713755"/>
    <w:rsid w:val="00727FC1"/>
    <w:rsid w:val="00747F2A"/>
    <w:rsid w:val="007545F5"/>
    <w:rsid w:val="00777458"/>
    <w:rsid w:val="007778AF"/>
    <w:rsid w:val="007C3C65"/>
    <w:rsid w:val="007F7085"/>
    <w:rsid w:val="00806314"/>
    <w:rsid w:val="00807434"/>
    <w:rsid w:val="00810293"/>
    <w:rsid w:val="00811BED"/>
    <w:rsid w:val="0082560E"/>
    <w:rsid w:val="00852B84"/>
    <w:rsid w:val="00881539"/>
    <w:rsid w:val="008B5ADA"/>
    <w:rsid w:val="008C02F0"/>
    <w:rsid w:val="008C2B2F"/>
    <w:rsid w:val="008E28D8"/>
    <w:rsid w:val="008F3966"/>
    <w:rsid w:val="00905E8A"/>
    <w:rsid w:val="009213D0"/>
    <w:rsid w:val="00945D96"/>
    <w:rsid w:val="00947B20"/>
    <w:rsid w:val="0097108E"/>
    <w:rsid w:val="009733A6"/>
    <w:rsid w:val="00982E21"/>
    <w:rsid w:val="009A37DC"/>
    <w:rsid w:val="009B6AB7"/>
    <w:rsid w:val="009D5B9C"/>
    <w:rsid w:val="009E5F08"/>
    <w:rsid w:val="00A01CDD"/>
    <w:rsid w:val="00A07D44"/>
    <w:rsid w:val="00A555CE"/>
    <w:rsid w:val="00A70314"/>
    <w:rsid w:val="00A83E6B"/>
    <w:rsid w:val="00A90C29"/>
    <w:rsid w:val="00A979A6"/>
    <w:rsid w:val="00AA0B30"/>
    <w:rsid w:val="00AA58AD"/>
    <w:rsid w:val="00B13103"/>
    <w:rsid w:val="00B34FF2"/>
    <w:rsid w:val="00B47907"/>
    <w:rsid w:val="00B47C4E"/>
    <w:rsid w:val="00B71D04"/>
    <w:rsid w:val="00B72F54"/>
    <w:rsid w:val="00B81662"/>
    <w:rsid w:val="00B82308"/>
    <w:rsid w:val="00B96B82"/>
    <w:rsid w:val="00BB1CF7"/>
    <w:rsid w:val="00BC43EC"/>
    <w:rsid w:val="00BD00C2"/>
    <w:rsid w:val="00BF340F"/>
    <w:rsid w:val="00BF417D"/>
    <w:rsid w:val="00C01B92"/>
    <w:rsid w:val="00C32232"/>
    <w:rsid w:val="00C46612"/>
    <w:rsid w:val="00C86550"/>
    <w:rsid w:val="00C87C47"/>
    <w:rsid w:val="00CA05FE"/>
    <w:rsid w:val="00CA69BC"/>
    <w:rsid w:val="00CC7722"/>
    <w:rsid w:val="00CE2791"/>
    <w:rsid w:val="00CF6069"/>
    <w:rsid w:val="00D05B7E"/>
    <w:rsid w:val="00D16F45"/>
    <w:rsid w:val="00D33007"/>
    <w:rsid w:val="00D72912"/>
    <w:rsid w:val="00D75A28"/>
    <w:rsid w:val="00D94759"/>
    <w:rsid w:val="00DA4069"/>
    <w:rsid w:val="00DF1101"/>
    <w:rsid w:val="00E019C7"/>
    <w:rsid w:val="00E21B42"/>
    <w:rsid w:val="00E24B1D"/>
    <w:rsid w:val="00E427BA"/>
    <w:rsid w:val="00E573C0"/>
    <w:rsid w:val="00E85091"/>
    <w:rsid w:val="00E93581"/>
    <w:rsid w:val="00EC0CB7"/>
    <w:rsid w:val="00EC34C7"/>
    <w:rsid w:val="00F255BA"/>
    <w:rsid w:val="00F31630"/>
    <w:rsid w:val="00F62E2F"/>
    <w:rsid w:val="00F63A58"/>
    <w:rsid w:val="00F6695A"/>
    <w:rsid w:val="00F748A5"/>
    <w:rsid w:val="00F75ED7"/>
    <w:rsid w:val="00F97614"/>
    <w:rsid w:val="00FC6E9A"/>
    <w:rsid w:val="00FD762E"/>
    <w:rsid w:val="00FE16D7"/>
    <w:rsid w:val="00FE1862"/>
    <w:rsid w:val="00FE4FFF"/>
    <w:rsid w:val="00FE60A7"/>
    <w:rsid w:val="00FE64B0"/>
    <w:rsid w:val="00FF48A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47ABB-3C44-4BAE-B7D7-026559E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6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314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806314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47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947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B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D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B0E"/>
  </w:style>
  <w:style w:type="paragraph" w:styleId="Pieddepage">
    <w:name w:val="footer"/>
    <w:basedOn w:val="Normal"/>
    <w:link w:val="PieddepageCar"/>
    <w:uiPriority w:val="99"/>
    <w:unhideWhenUsed/>
    <w:rsid w:val="004D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f.asso.fr/IMG/pdf/gref.ri.votele.2017-06-23.pdf" TargetMode="External"/><Relationship Id="rId13" Type="http://schemas.openxmlformats.org/officeDocument/2006/relationships/hyperlink" Target="http://www.centre--&#8208;francais--&#8208;fondations.org" TargetMode="External"/><Relationship Id="rId18" Type="http://schemas.openxmlformats.org/officeDocument/2006/relationships/hyperlink" Target="http://www.gref.asso.fr/sp/spip.php?article1213" TargetMode="External"/><Relationship Id="rId26" Type="http://schemas.openxmlformats.org/officeDocument/2006/relationships/hyperlink" Target="http://www.gref.asso.fr/spip.php?article134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ref.asso.fr/spip.php?rubrique29" TargetMode="External"/><Relationship Id="rId34" Type="http://schemas.openxmlformats.org/officeDocument/2006/relationships/hyperlink" Target="http://www.gref.asso.fr/sp/IMG/pdf/presentationdugrefversioncourte._2016_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gref.asso.fr/sp/spip.php?article1840" TargetMode="External"/><Relationship Id="rId25" Type="http://schemas.openxmlformats.org/officeDocument/2006/relationships/hyperlink" Target="http://www.gref.asso.fr/spip.php?article832" TargetMode="External"/><Relationship Id="rId33" Type="http://schemas.openxmlformats.org/officeDocument/2006/relationships/hyperlink" Target="http://www.gref.asso.fr/sp/IMG/pdf/gref.dossierdepresse.2017-05-30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plomatie.gouv.fr/fr/politique-etrangere-de-la-france/action-exterieure-des-collectivites-territoriales/informations-complementaires/liens-utiles/article/reseaux-regionaux-multi-acteurs" TargetMode="External"/><Relationship Id="rId20" Type="http://schemas.openxmlformats.org/officeDocument/2006/relationships/hyperlink" Target="http://www.gref.asso.fr/" TargetMode="External"/><Relationship Id="rId29" Type="http://schemas.openxmlformats.org/officeDocument/2006/relationships/hyperlink" Target="http://www.gref.asso.fr/spip.php?rubrique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f.asso.fr/spip.php?article1210" TargetMode="External"/><Relationship Id="rId24" Type="http://schemas.openxmlformats.org/officeDocument/2006/relationships/hyperlink" Target="http://www.gref.asso.fr/sp/spip.php?article277" TargetMode="External"/><Relationship Id="rId32" Type="http://schemas.openxmlformats.org/officeDocument/2006/relationships/hyperlink" Target="http://www.gref.asso.fr/IMG/pdf/plaquettefrancais3p.pdf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2.assemblee-nationale.fr/europe-et-international/activites-parlementaires-internationales/les-groupes-d-amitie-parlementaires" TargetMode="External"/><Relationship Id="rId23" Type="http://schemas.openxmlformats.org/officeDocument/2006/relationships/hyperlink" Target="http://www.gref.asso.fr/spip.php?rubrique91" TargetMode="External"/><Relationship Id="rId28" Type="http://schemas.openxmlformats.org/officeDocument/2006/relationships/hyperlink" Target="http://www.gref.asso.fr/" TargetMode="External"/><Relationship Id="rId36" Type="http://schemas.openxmlformats.org/officeDocument/2006/relationships/hyperlink" Target="http://www.gref.asso.fr/sp/IMG/pdf/grf.vmv.pdf" TargetMode="External"/><Relationship Id="rId10" Type="http://schemas.openxmlformats.org/officeDocument/2006/relationships/hyperlink" Target="http://www.gref.asso.fr/spip.php?article1342" TargetMode="External"/><Relationship Id="rId19" Type="http://schemas.openxmlformats.org/officeDocument/2006/relationships/hyperlink" Target="http://www.gref.asso.fr/sp/spip.php?article1214" TargetMode="External"/><Relationship Id="rId31" Type="http://schemas.openxmlformats.org/officeDocument/2006/relationships/hyperlink" Target="http://www.gref.asso.fr/spip.php?rubrique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f.asso.fr/IMG/pdf/repertoire_du_gref_2017-2018.pdf" TargetMode="External"/><Relationship Id="rId14" Type="http://schemas.openxmlformats.org/officeDocument/2006/relationships/hyperlink" Target="http://www.ins/tut--&#8208;de--&#8208;france.fr" TargetMode="External"/><Relationship Id="rId22" Type="http://schemas.openxmlformats.org/officeDocument/2006/relationships/hyperlink" Target="http://www.gref.asso.fr/spip.php?rubrique87" TargetMode="External"/><Relationship Id="rId27" Type="http://schemas.openxmlformats.org/officeDocument/2006/relationships/hyperlink" Target="http://www.gref.asso.fr/spip.php?article1210" TargetMode="External"/><Relationship Id="rId30" Type="http://schemas.openxmlformats.org/officeDocument/2006/relationships/hyperlink" Target="http://www.gref.asso.fr/spip.php?rubrique87" TargetMode="External"/><Relationship Id="rId35" Type="http://schemas.openxmlformats.org/officeDocument/2006/relationships/hyperlink" Target="http://www.gref.asso.fr/sp/IMG/pdf/presentationdugrefversionlongue._2016_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2476</Words>
  <Characters>13624</Characters>
  <Application>Microsoft Office Word</Application>
  <DocSecurity>4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BERTRAND</dc:creator>
  <cp:lastModifiedBy>liliane DELOCHE</cp:lastModifiedBy>
  <cp:revision>2</cp:revision>
  <cp:lastPrinted>2017-06-23T03:57:00Z</cp:lastPrinted>
  <dcterms:created xsi:type="dcterms:W3CDTF">2020-04-13T19:10:00Z</dcterms:created>
  <dcterms:modified xsi:type="dcterms:W3CDTF">2020-04-13T19:10:00Z</dcterms:modified>
</cp:coreProperties>
</file>