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Barème des cotisations 2023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CLONG-Volontariat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1.268832111255"/>
        <w:gridCol w:w="1489.7681118608457"/>
        <w:gridCol w:w="1489.7681118608457"/>
        <w:gridCol w:w="1477.3533775953388"/>
        <w:gridCol w:w="1477.3533775953388"/>
        <w:tblGridChange w:id="0">
          <w:tblGrid>
            <w:gridCol w:w="3091.268832111255"/>
            <w:gridCol w:w="1489.7681118608457"/>
            <w:gridCol w:w="1489.7681118608457"/>
            <w:gridCol w:w="1477.3533775953388"/>
            <w:gridCol w:w="1477.3533775953388"/>
          </w:tblGrid>
        </w:tblGridChange>
      </w:tblGrid>
      <w:tr>
        <w:trPr>
          <w:cantSplit w:val="0"/>
          <w:trHeight w:val="110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Budget de l’association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CLONG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Moins de 50,000 €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328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50,000 à 250,000 €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631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250,000 à 500,000 €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1272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500,000 à 2 millions d'€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2574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2 à 5 millions d'€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3791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5 à 10 millions d'€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5714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10 à 30 millions d'€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7907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30 à 50 millions d'€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8445</w:t>
            </w:r>
          </w:p>
        </w:tc>
      </w:tr>
      <w:tr>
        <w:trPr>
          <w:cantSplit w:val="0"/>
          <w:trHeight w:val="498.6459264575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Plus de 50 millions d'€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9251</w:t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Note explicative concernant le barème 2023 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Cet appel comprend à la fois votre cotisation à Coordination SUD et la part de cotisation pour le CLONG. Si vous ne cotisez pas à Coordination Sud, il vous suffit de régler uniquement la part CLONG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Les barèmes de cotisation 2023 du CLONG et de Coordination Sud changent légèrement par rapport à ceux de 2022 (prise en compte de l’inflation)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noter : pour CSUD les collectifs ont le statut de membre actif, avec les mêmes droits que tous les autres membres. La cotisation est de 578 euros par collectif pour l’année 2023.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114300" distT="114300" distL="114300" distR="114300">
          <wp:extent cx="2947057" cy="14906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7057" cy="1490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